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AE" w:rsidRDefault="007B41AE" w:rsidP="00606FCF">
      <w:pPr>
        <w:spacing w:after="0" w:line="380" w:lineRule="exact"/>
        <w:jc w:val="center"/>
        <w:rPr>
          <w:rFonts w:ascii="Book Antiqua" w:hAnsi="Book Antiqua" w:cs="Arial"/>
          <w:b/>
          <w:sz w:val="24"/>
          <w:szCs w:val="24"/>
        </w:rPr>
      </w:pPr>
    </w:p>
    <w:p w:rsidR="007B41AE" w:rsidRPr="007B41AE" w:rsidRDefault="007B41AE" w:rsidP="007B41AE">
      <w:pPr>
        <w:spacing w:after="0" w:line="380" w:lineRule="exact"/>
        <w:jc w:val="center"/>
        <w:rPr>
          <w:rFonts w:ascii="Book Antiqua" w:hAnsi="Book Antiqua" w:cs="Arial"/>
          <w:b/>
          <w:sz w:val="36"/>
          <w:szCs w:val="36"/>
        </w:rPr>
      </w:pPr>
      <w:r w:rsidRPr="007B41AE">
        <w:rPr>
          <w:rFonts w:ascii="Book Antiqua" w:hAnsi="Book Antiqua" w:cs="Arial"/>
          <w:b/>
          <w:sz w:val="36"/>
          <w:szCs w:val="36"/>
        </w:rPr>
        <w:t>HABITASEC SECURITIZADORA S.A.</w:t>
      </w:r>
    </w:p>
    <w:p w:rsidR="007B41AE" w:rsidRPr="007B41AE" w:rsidRDefault="007B41AE" w:rsidP="007B41AE">
      <w:pPr>
        <w:autoSpaceDE w:val="0"/>
        <w:autoSpaceDN w:val="0"/>
        <w:adjustRightInd w:val="0"/>
        <w:spacing w:after="0" w:line="380" w:lineRule="exact"/>
        <w:jc w:val="center"/>
        <w:rPr>
          <w:rFonts w:ascii="Book Antiqua" w:hAnsi="Book Antiqua" w:cs="Arial"/>
          <w:sz w:val="36"/>
          <w:szCs w:val="36"/>
        </w:rPr>
      </w:pPr>
      <w:r w:rsidRPr="007B41AE">
        <w:rPr>
          <w:rFonts w:ascii="Book Antiqua" w:hAnsi="Book Antiqua"/>
          <w:sz w:val="36"/>
          <w:szCs w:val="36"/>
        </w:rPr>
        <w:t xml:space="preserve">C.N.P.J. nº </w:t>
      </w:r>
      <w:r w:rsidRPr="007B41AE">
        <w:rPr>
          <w:rFonts w:ascii="Book Antiqua" w:hAnsi="Book Antiqua" w:cs="Helvetica-Bold"/>
          <w:bCs/>
          <w:sz w:val="36"/>
          <w:szCs w:val="36"/>
        </w:rPr>
        <w:t>09.304.427/0001-58</w:t>
      </w:r>
    </w:p>
    <w:p w:rsidR="007B41AE" w:rsidRPr="007B41AE" w:rsidRDefault="007B41AE" w:rsidP="007B41AE">
      <w:pPr>
        <w:autoSpaceDE w:val="0"/>
        <w:autoSpaceDN w:val="0"/>
        <w:adjustRightInd w:val="0"/>
        <w:spacing w:after="0" w:line="380" w:lineRule="exact"/>
        <w:jc w:val="center"/>
        <w:rPr>
          <w:rFonts w:ascii="Book Antiqua" w:hAnsi="Book Antiqua" w:cs="Arial"/>
          <w:sz w:val="36"/>
          <w:szCs w:val="36"/>
        </w:rPr>
      </w:pPr>
      <w:r w:rsidRPr="007B41AE">
        <w:rPr>
          <w:rFonts w:ascii="Book Antiqua" w:hAnsi="Book Antiqua" w:cs="Arial"/>
          <w:sz w:val="36"/>
          <w:szCs w:val="36"/>
        </w:rPr>
        <w:t>N.I.R.E. 35.3.00</w:t>
      </w:r>
      <w:r w:rsidRPr="007B41AE">
        <w:rPr>
          <w:rFonts w:ascii="Book Antiqua" w:hAnsi="Book Antiqua"/>
          <w:color w:val="000000"/>
          <w:sz w:val="36"/>
          <w:szCs w:val="36"/>
        </w:rPr>
        <w:t>35206.8</w:t>
      </w: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Pr="007B41AE" w:rsidRDefault="007B41AE" w:rsidP="00606FCF">
      <w:pPr>
        <w:spacing w:after="0" w:line="380" w:lineRule="exact"/>
        <w:jc w:val="center"/>
        <w:rPr>
          <w:rFonts w:ascii="Book Antiqua" w:hAnsi="Book Antiqua" w:cs="Arial"/>
          <w:b/>
          <w:sz w:val="36"/>
          <w:szCs w:val="36"/>
        </w:rPr>
      </w:pPr>
    </w:p>
    <w:p w:rsidR="007B41AE" w:rsidRPr="007B41AE" w:rsidRDefault="007B41AE" w:rsidP="00606FCF">
      <w:pPr>
        <w:spacing w:after="0" w:line="380" w:lineRule="exact"/>
        <w:jc w:val="center"/>
        <w:rPr>
          <w:rFonts w:ascii="Book Antiqua" w:hAnsi="Book Antiqua" w:cs="Arial"/>
          <w:b/>
          <w:sz w:val="36"/>
          <w:szCs w:val="36"/>
          <w:u w:val="single"/>
        </w:rPr>
      </w:pPr>
      <w:r w:rsidRPr="007B41AE">
        <w:rPr>
          <w:rFonts w:ascii="Book Antiqua" w:hAnsi="Book Antiqua" w:cs="Arial"/>
          <w:b/>
          <w:sz w:val="36"/>
          <w:szCs w:val="36"/>
          <w:u w:val="single"/>
        </w:rPr>
        <w:t xml:space="preserve">PROPOSTA DA ADMINISTRAÇÃO </w:t>
      </w:r>
    </w:p>
    <w:p w:rsidR="007B41AE" w:rsidRDefault="007B41AE" w:rsidP="00606FCF">
      <w:pPr>
        <w:spacing w:after="0" w:line="380" w:lineRule="exact"/>
        <w:jc w:val="center"/>
        <w:rPr>
          <w:rFonts w:ascii="Book Antiqua" w:hAnsi="Book Antiqua" w:cs="Arial"/>
          <w:b/>
          <w:sz w:val="36"/>
          <w:szCs w:val="36"/>
        </w:rPr>
      </w:pPr>
    </w:p>
    <w:p w:rsidR="007B41AE" w:rsidRPr="007B41AE" w:rsidRDefault="007B41AE" w:rsidP="00606FCF">
      <w:pPr>
        <w:spacing w:after="0" w:line="380" w:lineRule="exact"/>
        <w:jc w:val="center"/>
        <w:rPr>
          <w:rFonts w:ascii="Book Antiqua" w:hAnsi="Book Antiqua" w:cs="Arial"/>
          <w:b/>
          <w:sz w:val="36"/>
          <w:szCs w:val="36"/>
        </w:rPr>
      </w:pPr>
    </w:p>
    <w:p w:rsidR="007B41AE" w:rsidRP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r w:rsidRPr="007B41AE">
        <w:rPr>
          <w:rFonts w:ascii="Book Antiqua" w:hAnsi="Book Antiqua" w:cs="Arial"/>
          <w:b/>
          <w:sz w:val="36"/>
          <w:szCs w:val="36"/>
        </w:rPr>
        <w:t xml:space="preserve">ASSEMBLEIA GERAL ORDINÁRIA E </w:t>
      </w:r>
    </w:p>
    <w:p w:rsidR="007B41AE" w:rsidRDefault="007B41AE" w:rsidP="00606FCF">
      <w:pPr>
        <w:spacing w:after="0" w:line="380" w:lineRule="exact"/>
        <w:jc w:val="center"/>
        <w:rPr>
          <w:rFonts w:ascii="Book Antiqua" w:hAnsi="Book Antiqua" w:cs="Arial"/>
          <w:b/>
          <w:sz w:val="36"/>
          <w:szCs w:val="36"/>
        </w:rPr>
      </w:pPr>
    </w:p>
    <w:p w:rsidR="007B41AE" w:rsidRPr="007B41AE" w:rsidRDefault="007B41AE" w:rsidP="00606FCF">
      <w:pPr>
        <w:spacing w:after="0" w:line="380" w:lineRule="exact"/>
        <w:jc w:val="center"/>
        <w:rPr>
          <w:rFonts w:ascii="Book Antiqua" w:hAnsi="Book Antiqua" w:cs="Arial"/>
          <w:b/>
          <w:sz w:val="36"/>
          <w:szCs w:val="36"/>
        </w:rPr>
      </w:pPr>
      <w:r w:rsidRPr="007B41AE">
        <w:rPr>
          <w:rFonts w:ascii="Book Antiqua" w:hAnsi="Book Antiqua" w:cs="Arial"/>
          <w:b/>
          <w:sz w:val="36"/>
          <w:szCs w:val="36"/>
        </w:rPr>
        <w:t>EXTRAORDINÁRIA</w:t>
      </w: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Default="007B41AE" w:rsidP="00606FCF">
      <w:pPr>
        <w:spacing w:after="0" w:line="380" w:lineRule="exact"/>
        <w:jc w:val="center"/>
        <w:rPr>
          <w:rFonts w:ascii="Book Antiqua" w:hAnsi="Book Antiqua" w:cs="Arial"/>
          <w:b/>
          <w:sz w:val="36"/>
          <w:szCs w:val="36"/>
        </w:rPr>
      </w:pPr>
    </w:p>
    <w:p w:rsidR="007B41AE" w:rsidRPr="007B41AE" w:rsidRDefault="006B4D41" w:rsidP="00606FCF">
      <w:pPr>
        <w:spacing w:after="0" w:line="380" w:lineRule="exact"/>
        <w:jc w:val="center"/>
        <w:rPr>
          <w:rFonts w:ascii="Book Antiqua" w:hAnsi="Book Antiqua" w:cs="Arial"/>
          <w:b/>
          <w:sz w:val="36"/>
          <w:szCs w:val="36"/>
        </w:rPr>
      </w:pPr>
      <w:r w:rsidRPr="006B4D41">
        <w:rPr>
          <w:rFonts w:ascii="Book Antiqua" w:hAnsi="Book Antiqua" w:cs="Arial"/>
          <w:b/>
          <w:sz w:val="36"/>
          <w:szCs w:val="36"/>
        </w:rPr>
        <w:t>30</w:t>
      </w:r>
      <w:r w:rsidR="00B6423B" w:rsidRPr="006B4D41">
        <w:rPr>
          <w:rFonts w:ascii="Book Antiqua" w:hAnsi="Book Antiqua" w:cs="Arial"/>
          <w:b/>
          <w:sz w:val="36"/>
          <w:szCs w:val="36"/>
        </w:rPr>
        <w:t xml:space="preserve"> </w:t>
      </w:r>
      <w:r w:rsidR="007B41AE" w:rsidRPr="006B4D41">
        <w:rPr>
          <w:rFonts w:ascii="Book Antiqua" w:hAnsi="Book Antiqua" w:cs="Arial"/>
          <w:b/>
          <w:sz w:val="36"/>
          <w:szCs w:val="36"/>
        </w:rPr>
        <w:t>DE</w:t>
      </w:r>
      <w:r w:rsidR="007B41AE" w:rsidRPr="007B41AE">
        <w:rPr>
          <w:rFonts w:ascii="Book Antiqua" w:hAnsi="Book Antiqua" w:cs="Arial"/>
          <w:b/>
          <w:sz w:val="36"/>
          <w:szCs w:val="36"/>
        </w:rPr>
        <w:t xml:space="preserve"> ABRIL DE 201</w:t>
      </w:r>
      <w:r w:rsidR="00B6423B">
        <w:rPr>
          <w:rFonts w:ascii="Book Antiqua" w:hAnsi="Book Antiqua" w:cs="Arial"/>
          <w:b/>
          <w:sz w:val="36"/>
          <w:szCs w:val="36"/>
        </w:rPr>
        <w:t>5</w:t>
      </w: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7C18CF" w:rsidRPr="00606FCF" w:rsidRDefault="00AA06C1" w:rsidP="00606FCF">
      <w:pPr>
        <w:spacing w:after="0" w:line="380" w:lineRule="exact"/>
        <w:jc w:val="center"/>
        <w:rPr>
          <w:rFonts w:ascii="Book Antiqua" w:hAnsi="Book Antiqua" w:cs="Arial"/>
          <w:b/>
          <w:sz w:val="24"/>
          <w:szCs w:val="24"/>
        </w:rPr>
      </w:pPr>
      <w:r w:rsidRPr="00606FCF">
        <w:rPr>
          <w:rFonts w:ascii="Book Antiqua" w:hAnsi="Book Antiqua" w:cs="Arial"/>
          <w:b/>
          <w:sz w:val="24"/>
          <w:szCs w:val="24"/>
        </w:rPr>
        <w:t>HABITASEC SECURITIZADORA S.A.</w:t>
      </w:r>
    </w:p>
    <w:p w:rsidR="00606FCF" w:rsidRPr="00D863CC" w:rsidRDefault="00606FCF" w:rsidP="00606FCF">
      <w:pPr>
        <w:autoSpaceDE w:val="0"/>
        <w:autoSpaceDN w:val="0"/>
        <w:adjustRightInd w:val="0"/>
        <w:spacing w:after="0" w:line="380" w:lineRule="exact"/>
        <w:jc w:val="center"/>
        <w:rPr>
          <w:rFonts w:ascii="Book Antiqua" w:hAnsi="Book Antiqua" w:cs="Arial"/>
          <w:sz w:val="24"/>
          <w:szCs w:val="24"/>
        </w:rPr>
      </w:pPr>
      <w:r w:rsidRPr="00D863CC">
        <w:rPr>
          <w:rFonts w:ascii="Book Antiqua" w:hAnsi="Book Antiqua"/>
          <w:sz w:val="24"/>
          <w:szCs w:val="24"/>
        </w:rPr>
        <w:t xml:space="preserve">C.N.P.J. nº </w:t>
      </w:r>
      <w:r w:rsidRPr="00D863CC">
        <w:rPr>
          <w:rFonts w:ascii="Book Antiqua" w:hAnsi="Book Antiqua" w:cs="Helvetica-Bold"/>
          <w:bCs/>
          <w:sz w:val="24"/>
          <w:szCs w:val="24"/>
        </w:rPr>
        <w:t>09.304.427/0001-58</w:t>
      </w:r>
    </w:p>
    <w:p w:rsidR="00606FCF" w:rsidRPr="00D863CC" w:rsidRDefault="00606FCF" w:rsidP="00606FCF">
      <w:pPr>
        <w:autoSpaceDE w:val="0"/>
        <w:autoSpaceDN w:val="0"/>
        <w:adjustRightInd w:val="0"/>
        <w:spacing w:after="0" w:line="380" w:lineRule="exact"/>
        <w:jc w:val="center"/>
        <w:rPr>
          <w:rFonts w:ascii="Book Antiqua" w:hAnsi="Book Antiqua" w:cs="Arial"/>
          <w:sz w:val="24"/>
          <w:szCs w:val="24"/>
        </w:rPr>
      </w:pPr>
      <w:r w:rsidRPr="00D863CC">
        <w:rPr>
          <w:rFonts w:ascii="Book Antiqua" w:hAnsi="Book Antiqua" w:cs="Arial"/>
          <w:sz w:val="24"/>
          <w:szCs w:val="24"/>
        </w:rPr>
        <w:t>N.I.R.E. 35.3.00</w:t>
      </w:r>
      <w:r w:rsidRPr="00D863CC">
        <w:rPr>
          <w:rFonts w:ascii="Book Antiqua" w:hAnsi="Book Antiqua"/>
          <w:color w:val="000000"/>
          <w:sz w:val="24"/>
          <w:szCs w:val="24"/>
        </w:rPr>
        <w:t>35206.8</w:t>
      </w:r>
    </w:p>
    <w:p w:rsidR="00606FCF" w:rsidRDefault="00606FCF" w:rsidP="00606FCF">
      <w:pPr>
        <w:spacing w:after="0" w:line="380" w:lineRule="exact"/>
        <w:jc w:val="center"/>
        <w:rPr>
          <w:rFonts w:ascii="Book Antiqua" w:hAnsi="Book Antiqua" w:cs="Arial"/>
          <w:b/>
          <w:sz w:val="24"/>
          <w:szCs w:val="24"/>
        </w:rPr>
      </w:pPr>
    </w:p>
    <w:p w:rsidR="007B41AE" w:rsidRDefault="007B41AE" w:rsidP="00606FCF">
      <w:pPr>
        <w:spacing w:after="0" w:line="380" w:lineRule="exact"/>
        <w:jc w:val="center"/>
        <w:rPr>
          <w:rFonts w:ascii="Book Antiqua" w:hAnsi="Book Antiqua" w:cs="Arial"/>
          <w:b/>
          <w:sz w:val="24"/>
          <w:szCs w:val="24"/>
        </w:rPr>
      </w:pPr>
    </w:p>
    <w:p w:rsidR="00606FCF" w:rsidRDefault="00606FCF" w:rsidP="00606FCF">
      <w:pPr>
        <w:spacing w:after="0" w:line="380" w:lineRule="exact"/>
        <w:jc w:val="center"/>
        <w:rPr>
          <w:rFonts w:ascii="Book Antiqua" w:hAnsi="Book Antiqua" w:cs="Arial"/>
          <w:b/>
          <w:sz w:val="24"/>
          <w:szCs w:val="24"/>
        </w:rPr>
      </w:pPr>
    </w:p>
    <w:p w:rsidR="00AA06C1" w:rsidRDefault="00606FCF" w:rsidP="00606FCF">
      <w:pPr>
        <w:spacing w:after="0" w:line="380" w:lineRule="exact"/>
        <w:rPr>
          <w:rFonts w:ascii="Book Antiqua" w:hAnsi="Book Antiqua" w:cs="Arial"/>
          <w:sz w:val="24"/>
          <w:szCs w:val="24"/>
        </w:rPr>
      </w:pPr>
      <w:r>
        <w:rPr>
          <w:rFonts w:ascii="Book Antiqua" w:hAnsi="Book Antiqua" w:cs="Arial"/>
          <w:sz w:val="24"/>
          <w:szCs w:val="24"/>
        </w:rPr>
        <w:t>Senhores A</w:t>
      </w:r>
      <w:r w:rsidR="00AA06C1" w:rsidRPr="00606FCF">
        <w:rPr>
          <w:rFonts w:ascii="Book Antiqua" w:hAnsi="Book Antiqua" w:cs="Arial"/>
          <w:sz w:val="24"/>
          <w:szCs w:val="24"/>
        </w:rPr>
        <w:t>cionistas,</w:t>
      </w:r>
    </w:p>
    <w:p w:rsidR="00606FCF" w:rsidRPr="00606FCF" w:rsidRDefault="00606FCF" w:rsidP="00606FCF">
      <w:pPr>
        <w:spacing w:after="0" w:line="380" w:lineRule="exact"/>
        <w:rPr>
          <w:rFonts w:ascii="Book Antiqua" w:hAnsi="Book Antiqua" w:cs="Arial"/>
          <w:sz w:val="24"/>
          <w:szCs w:val="24"/>
        </w:rPr>
      </w:pPr>
    </w:p>
    <w:p w:rsidR="00AA06C1" w:rsidRDefault="00AA06C1" w:rsidP="00606FCF">
      <w:pPr>
        <w:spacing w:after="0" w:line="380" w:lineRule="exact"/>
        <w:jc w:val="both"/>
        <w:rPr>
          <w:rFonts w:ascii="Book Antiqua" w:hAnsi="Book Antiqua" w:cs="Arial"/>
          <w:sz w:val="24"/>
          <w:szCs w:val="24"/>
        </w:rPr>
      </w:pPr>
      <w:r w:rsidRPr="00606FCF">
        <w:rPr>
          <w:rFonts w:ascii="Book Antiqua" w:hAnsi="Book Antiqua" w:cs="Arial"/>
          <w:sz w:val="24"/>
          <w:szCs w:val="24"/>
        </w:rPr>
        <w:t xml:space="preserve">Apresentamos a seguir a Proposta da Administração acerca das matérias constantes da ordem do dia da </w:t>
      </w:r>
      <w:r w:rsidR="00606FCF">
        <w:rPr>
          <w:rFonts w:ascii="Book Antiqua" w:hAnsi="Book Antiqua" w:cs="Arial"/>
          <w:sz w:val="24"/>
          <w:szCs w:val="24"/>
        </w:rPr>
        <w:t>A</w:t>
      </w:r>
      <w:r w:rsidRPr="00606FCF">
        <w:rPr>
          <w:rFonts w:ascii="Book Antiqua" w:hAnsi="Book Antiqua" w:cs="Arial"/>
          <w:sz w:val="24"/>
          <w:szCs w:val="24"/>
        </w:rPr>
        <w:t xml:space="preserve">ssembleia </w:t>
      </w:r>
      <w:r w:rsidR="00606FCF">
        <w:rPr>
          <w:rFonts w:ascii="Book Antiqua" w:hAnsi="Book Antiqua" w:cs="Arial"/>
          <w:sz w:val="24"/>
          <w:szCs w:val="24"/>
        </w:rPr>
        <w:t>Geral O</w:t>
      </w:r>
      <w:r w:rsidRPr="00606FCF">
        <w:rPr>
          <w:rFonts w:ascii="Book Antiqua" w:hAnsi="Book Antiqua" w:cs="Arial"/>
          <w:sz w:val="24"/>
          <w:szCs w:val="24"/>
        </w:rPr>
        <w:t xml:space="preserve">rdinária e </w:t>
      </w:r>
      <w:r w:rsidR="00606FCF">
        <w:rPr>
          <w:rFonts w:ascii="Book Antiqua" w:hAnsi="Book Antiqua" w:cs="Arial"/>
          <w:sz w:val="24"/>
          <w:szCs w:val="24"/>
        </w:rPr>
        <w:t>E</w:t>
      </w:r>
      <w:r w:rsidRPr="00606FCF">
        <w:rPr>
          <w:rFonts w:ascii="Book Antiqua" w:hAnsi="Book Antiqua" w:cs="Arial"/>
          <w:sz w:val="24"/>
          <w:szCs w:val="24"/>
        </w:rPr>
        <w:t xml:space="preserve">xtraordinária da </w:t>
      </w:r>
      <w:r w:rsidR="00606FCF">
        <w:rPr>
          <w:rFonts w:ascii="Book Antiqua" w:hAnsi="Book Antiqua" w:cs="Arial"/>
          <w:sz w:val="24"/>
          <w:szCs w:val="24"/>
        </w:rPr>
        <w:t xml:space="preserve">Companhia </w:t>
      </w:r>
      <w:r w:rsidRPr="00606FCF">
        <w:rPr>
          <w:rFonts w:ascii="Book Antiqua" w:hAnsi="Book Antiqua" w:cs="Arial"/>
          <w:sz w:val="24"/>
          <w:szCs w:val="24"/>
        </w:rPr>
        <w:t>(“AGOE”) a ser realizada em 30</w:t>
      </w:r>
      <w:r w:rsidR="00606FCF">
        <w:rPr>
          <w:rFonts w:ascii="Book Antiqua" w:hAnsi="Book Antiqua" w:cs="Arial"/>
          <w:sz w:val="24"/>
          <w:szCs w:val="24"/>
        </w:rPr>
        <w:t>.04.</w:t>
      </w:r>
      <w:r w:rsidRPr="00606FCF">
        <w:rPr>
          <w:rFonts w:ascii="Book Antiqua" w:hAnsi="Book Antiqua" w:cs="Arial"/>
          <w:sz w:val="24"/>
          <w:szCs w:val="24"/>
        </w:rPr>
        <w:t>201</w:t>
      </w:r>
      <w:r w:rsidR="00725185">
        <w:rPr>
          <w:rFonts w:ascii="Book Antiqua" w:hAnsi="Book Antiqua" w:cs="Arial"/>
          <w:sz w:val="24"/>
          <w:szCs w:val="24"/>
        </w:rPr>
        <w:t>5</w:t>
      </w:r>
      <w:r w:rsidR="00606FCF">
        <w:rPr>
          <w:rFonts w:ascii="Book Antiqua" w:hAnsi="Book Antiqua" w:cs="Arial"/>
          <w:sz w:val="24"/>
          <w:szCs w:val="24"/>
        </w:rPr>
        <w:t>, à</w:t>
      </w:r>
      <w:r w:rsidRPr="00606FCF">
        <w:rPr>
          <w:rFonts w:ascii="Book Antiqua" w:hAnsi="Book Antiqua" w:cs="Arial"/>
          <w:sz w:val="24"/>
          <w:szCs w:val="24"/>
        </w:rPr>
        <w:t>s 09:00hrs:</w:t>
      </w:r>
    </w:p>
    <w:p w:rsidR="00606FCF" w:rsidRDefault="00606FCF" w:rsidP="00606FCF">
      <w:pPr>
        <w:spacing w:after="0" w:line="380" w:lineRule="exact"/>
        <w:jc w:val="both"/>
        <w:rPr>
          <w:rFonts w:ascii="Book Antiqua" w:hAnsi="Book Antiqua" w:cs="Arial"/>
          <w:sz w:val="24"/>
          <w:szCs w:val="24"/>
        </w:rPr>
      </w:pPr>
    </w:p>
    <w:p w:rsidR="007B41AE" w:rsidRPr="00606FCF" w:rsidRDefault="007B41AE" w:rsidP="00606FCF">
      <w:pPr>
        <w:spacing w:after="0" w:line="380" w:lineRule="exact"/>
        <w:jc w:val="both"/>
        <w:rPr>
          <w:rFonts w:ascii="Book Antiqua" w:hAnsi="Book Antiqua" w:cs="Arial"/>
          <w:sz w:val="24"/>
          <w:szCs w:val="24"/>
        </w:rPr>
      </w:pPr>
    </w:p>
    <w:p w:rsidR="00AA06C1" w:rsidRDefault="00606FCF" w:rsidP="00606FCF">
      <w:pPr>
        <w:spacing w:after="0" w:line="380" w:lineRule="exact"/>
        <w:rPr>
          <w:rFonts w:ascii="Book Antiqua" w:hAnsi="Book Antiqua" w:cs="Arial"/>
          <w:b/>
          <w:sz w:val="24"/>
          <w:szCs w:val="24"/>
        </w:rPr>
      </w:pPr>
      <w:r>
        <w:rPr>
          <w:rFonts w:ascii="Book Antiqua" w:hAnsi="Book Antiqua" w:cs="Arial"/>
          <w:b/>
          <w:sz w:val="24"/>
          <w:szCs w:val="24"/>
        </w:rPr>
        <w:t>a)</w:t>
      </w:r>
      <w:r w:rsidR="00AA06C1" w:rsidRPr="00606FCF">
        <w:rPr>
          <w:rFonts w:ascii="Book Antiqua" w:hAnsi="Book Antiqua" w:cs="Arial"/>
          <w:b/>
          <w:sz w:val="24"/>
          <w:szCs w:val="24"/>
        </w:rPr>
        <w:t xml:space="preserve"> </w:t>
      </w:r>
      <w:r>
        <w:rPr>
          <w:rFonts w:ascii="Book Antiqua" w:hAnsi="Book Antiqua" w:cs="Arial"/>
          <w:b/>
          <w:sz w:val="24"/>
          <w:szCs w:val="24"/>
        </w:rPr>
        <w:t xml:space="preserve">Em </w:t>
      </w:r>
      <w:r w:rsidRPr="00606FCF">
        <w:rPr>
          <w:rFonts w:ascii="Book Antiqua" w:hAnsi="Book Antiqua" w:cs="Arial"/>
          <w:b/>
          <w:sz w:val="24"/>
          <w:szCs w:val="24"/>
        </w:rPr>
        <w:t>Assembleia</w:t>
      </w:r>
      <w:r w:rsidR="00AA06C1" w:rsidRPr="00606FCF">
        <w:rPr>
          <w:rFonts w:ascii="Book Antiqua" w:hAnsi="Book Antiqua" w:cs="Arial"/>
          <w:b/>
          <w:sz w:val="24"/>
          <w:szCs w:val="24"/>
        </w:rPr>
        <w:t xml:space="preserve"> Geral Ordinária:</w:t>
      </w:r>
    </w:p>
    <w:p w:rsidR="00606FCF" w:rsidRDefault="00606FCF" w:rsidP="00606FCF">
      <w:pPr>
        <w:spacing w:after="0" w:line="380" w:lineRule="exact"/>
        <w:rPr>
          <w:rFonts w:ascii="Book Antiqua" w:hAnsi="Book Antiqua" w:cs="Arial"/>
          <w:b/>
          <w:sz w:val="24"/>
          <w:szCs w:val="24"/>
        </w:rPr>
      </w:pPr>
    </w:p>
    <w:p w:rsidR="007B41AE" w:rsidRPr="00606FCF" w:rsidRDefault="007B41AE" w:rsidP="00606FCF">
      <w:pPr>
        <w:spacing w:after="0" w:line="380" w:lineRule="exact"/>
        <w:rPr>
          <w:rFonts w:ascii="Book Antiqua" w:hAnsi="Book Antiqua" w:cs="Arial"/>
          <w:b/>
          <w:sz w:val="24"/>
          <w:szCs w:val="24"/>
        </w:rPr>
      </w:pPr>
    </w:p>
    <w:p w:rsidR="002E2822" w:rsidRDefault="002E2822" w:rsidP="00606FCF">
      <w:pPr>
        <w:spacing w:after="0" w:line="380" w:lineRule="exact"/>
        <w:jc w:val="both"/>
        <w:rPr>
          <w:rFonts w:ascii="Book Antiqua" w:hAnsi="Book Antiqua" w:cs="Arial"/>
          <w:i/>
          <w:sz w:val="24"/>
          <w:szCs w:val="24"/>
        </w:rPr>
      </w:pPr>
      <w:r w:rsidRPr="00606FCF">
        <w:rPr>
          <w:rFonts w:ascii="Book Antiqua" w:hAnsi="Book Antiqua" w:cs="Arial"/>
          <w:i/>
          <w:sz w:val="24"/>
          <w:szCs w:val="24"/>
        </w:rPr>
        <w:t>1 – Tomada das contas dos administradores, exame, discussão e votação das demonstrações financeiras relativas ao exercício social findo em 31 de dezembro de 201</w:t>
      </w:r>
      <w:r w:rsidR="00867D3D">
        <w:rPr>
          <w:rFonts w:ascii="Book Antiqua" w:hAnsi="Book Antiqua" w:cs="Arial"/>
          <w:i/>
          <w:sz w:val="24"/>
          <w:szCs w:val="24"/>
        </w:rPr>
        <w:t>4</w:t>
      </w:r>
      <w:r w:rsidRPr="00606FCF">
        <w:rPr>
          <w:rFonts w:ascii="Book Antiqua" w:hAnsi="Book Antiqua" w:cs="Arial"/>
          <w:i/>
          <w:sz w:val="24"/>
          <w:szCs w:val="24"/>
        </w:rPr>
        <w:t>.</w:t>
      </w:r>
    </w:p>
    <w:p w:rsidR="00606FCF" w:rsidRPr="00606FCF" w:rsidRDefault="00606FCF" w:rsidP="00606FCF">
      <w:pPr>
        <w:spacing w:after="0" w:line="380" w:lineRule="exact"/>
        <w:jc w:val="both"/>
        <w:rPr>
          <w:rFonts w:ascii="Book Antiqua" w:hAnsi="Book Antiqua" w:cs="Arial"/>
          <w:i/>
          <w:sz w:val="24"/>
          <w:szCs w:val="24"/>
        </w:rPr>
      </w:pPr>
    </w:p>
    <w:p w:rsidR="00AA06C1" w:rsidRDefault="00AA06C1" w:rsidP="00606FCF">
      <w:pPr>
        <w:spacing w:after="0" w:line="380" w:lineRule="exact"/>
        <w:jc w:val="both"/>
        <w:rPr>
          <w:rFonts w:ascii="Book Antiqua" w:hAnsi="Book Antiqua" w:cs="Arial"/>
          <w:sz w:val="24"/>
          <w:szCs w:val="24"/>
        </w:rPr>
      </w:pPr>
      <w:r w:rsidRPr="00606FCF">
        <w:rPr>
          <w:rFonts w:ascii="Book Antiqua" w:hAnsi="Book Antiqua" w:cs="Arial"/>
          <w:sz w:val="24"/>
          <w:szCs w:val="24"/>
        </w:rPr>
        <w:t xml:space="preserve">Propomos que sejam aprovadas as contas dos administradores e as demonstrações financeiras relativas ao exercício social findo em </w:t>
      </w:r>
      <w:r w:rsidR="00606FCF" w:rsidRPr="00606FCF">
        <w:rPr>
          <w:rFonts w:ascii="Book Antiqua" w:hAnsi="Book Antiqua" w:cs="Arial"/>
          <w:sz w:val="24"/>
          <w:szCs w:val="24"/>
        </w:rPr>
        <w:t>31 de dezembro de 201</w:t>
      </w:r>
      <w:r w:rsidR="00867D3D">
        <w:rPr>
          <w:rFonts w:ascii="Book Antiqua" w:hAnsi="Book Antiqua" w:cs="Arial"/>
          <w:sz w:val="24"/>
          <w:szCs w:val="24"/>
        </w:rPr>
        <w:t>4</w:t>
      </w:r>
      <w:r w:rsidRPr="00606FCF">
        <w:rPr>
          <w:rFonts w:ascii="Book Antiqua" w:hAnsi="Book Antiqua" w:cs="Arial"/>
          <w:sz w:val="24"/>
          <w:szCs w:val="24"/>
        </w:rPr>
        <w:t xml:space="preserve">, conforme divulgadas em </w:t>
      </w:r>
      <w:r w:rsidR="00DC7816">
        <w:rPr>
          <w:rFonts w:ascii="Book Antiqua" w:hAnsi="Book Antiqua" w:cs="Arial"/>
          <w:sz w:val="24"/>
          <w:szCs w:val="24"/>
        </w:rPr>
        <w:t>27</w:t>
      </w:r>
      <w:r w:rsidR="00606FCF">
        <w:rPr>
          <w:rFonts w:ascii="Book Antiqua" w:hAnsi="Book Antiqua" w:cs="Arial"/>
          <w:sz w:val="24"/>
          <w:szCs w:val="24"/>
        </w:rPr>
        <w:t xml:space="preserve">de março de </w:t>
      </w:r>
      <w:r w:rsidRPr="00606FCF">
        <w:rPr>
          <w:rFonts w:ascii="Book Antiqua" w:hAnsi="Book Antiqua" w:cs="Arial"/>
          <w:sz w:val="24"/>
          <w:szCs w:val="24"/>
        </w:rPr>
        <w:t>201</w:t>
      </w:r>
      <w:r w:rsidR="00867D3D">
        <w:rPr>
          <w:rFonts w:ascii="Book Antiqua" w:hAnsi="Book Antiqua" w:cs="Arial"/>
          <w:sz w:val="24"/>
          <w:szCs w:val="24"/>
        </w:rPr>
        <w:t>5</w:t>
      </w:r>
      <w:r w:rsidRPr="00606FCF">
        <w:rPr>
          <w:rFonts w:ascii="Book Antiqua" w:hAnsi="Book Antiqua" w:cs="Arial"/>
          <w:sz w:val="24"/>
          <w:szCs w:val="24"/>
        </w:rPr>
        <w:t xml:space="preserve"> nos </w:t>
      </w:r>
      <w:r w:rsidRPr="00606FCF">
        <w:rPr>
          <w:rFonts w:ascii="Book Antiqua" w:hAnsi="Book Antiqua" w:cs="Arial"/>
          <w:i/>
          <w:sz w:val="24"/>
          <w:szCs w:val="24"/>
        </w:rPr>
        <w:t xml:space="preserve">websites </w:t>
      </w:r>
      <w:r w:rsidRPr="00606FCF">
        <w:rPr>
          <w:rFonts w:ascii="Book Antiqua" w:hAnsi="Book Antiqua" w:cs="Arial"/>
          <w:sz w:val="24"/>
          <w:szCs w:val="24"/>
        </w:rPr>
        <w:t>da Comissão de Valores Mobiliários (“CVM”) por meio do sistema de Informações Periódicas (“IPE”) e nos jornais</w:t>
      </w:r>
      <w:r w:rsidR="002E2822" w:rsidRPr="00606FCF">
        <w:rPr>
          <w:rFonts w:ascii="Book Antiqua" w:hAnsi="Book Antiqua" w:cs="Arial"/>
          <w:sz w:val="24"/>
          <w:szCs w:val="24"/>
        </w:rPr>
        <w:t xml:space="preserve"> </w:t>
      </w:r>
      <w:r w:rsidR="00606FCF">
        <w:rPr>
          <w:rFonts w:ascii="Book Antiqua" w:hAnsi="Book Antiqua" w:cs="Arial"/>
          <w:sz w:val="24"/>
          <w:szCs w:val="24"/>
        </w:rPr>
        <w:t>O Estado d</w:t>
      </w:r>
      <w:r w:rsidR="00606FCF" w:rsidRPr="00606FCF">
        <w:rPr>
          <w:rFonts w:ascii="Book Antiqua" w:hAnsi="Book Antiqua" w:cs="Arial"/>
          <w:sz w:val="24"/>
          <w:szCs w:val="24"/>
        </w:rPr>
        <w:t xml:space="preserve">e São Paulo </w:t>
      </w:r>
      <w:r w:rsidR="002E2822" w:rsidRPr="00606FCF">
        <w:rPr>
          <w:rFonts w:ascii="Book Antiqua" w:hAnsi="Book Antiqua" w:cs="Arial"/>
          <w:sz w:val="24"/>
          <w:szCs w:val="24"/>
        </w:rPr>
        <w:t xml:space="preserve">e </w:t>
      </w:r>
      <w:r w:rsidR="00606FCF">
        <w:rPr>
          <w:rFonts w:ascii="Book Antiqua" w:hAnsi="Book Antiqua" w:cs="Arial"/>
          <w:sz w:val="24"/>
          <w:szCs w:val="24"/>
        </w:rPr>
        <w:t>Diário Oficial d</w:t>
      </w:r>
      <w:r w:rsidR="00606FCF" w:rsidRPr="00606FCF">
        <w:rPr>
          <w:rFonts w:ascii="Book Antiqua" w:hAnsi="Book Antiqua" w:cs="Arial"/>
          <w:sz w:val="24"/>
          <w:szCs w:val="24"/>
        </w:rPr>
        <w:t xml:space="preserve">o Estado </w:t>
      </w:r>
      <w:r w:rsidR="00606FCF">
        <w:rPr>
          <w:rFonts w:ascii="Book Antiqua" w:hAnsi="Book Antiqua" w:cs="Arial"/>
          <w:sz w:val="24"/>
          <w:szCs w:val="24"/>
        </w:rPr>
        <w:t>d</w:t>
      </w:r>
      <w:r w:rsidR="00606FCF" w:rsidRPr="00606FCF">
        <w:rPr>
          <w:rFonts w:ascii="Book Antiqua" w:hAnsi="Book Antiqua" w:cs="Arial"/>
          <w:sz w:val="24"/>
          <w:szCs w:val="24"/>
        </w:rPr>
        <w:t>e São Paulo</w:t>
      </w:r>
      <w:r w:rsidR="00606FCF">
        <w:rPr>
          <w:rFonts w:ascii="Book Antiqua" w:hAnsi="Book Antiqua" w:cs="Arial"/>
          <w:sz w:val="24"/>
          <w:szCs w:val="24"/>
        </w:rPr>
        <w:t>,</w:t>
      </w:r>
      <w:r w:rsidR="00606FCF" w:rsidRPr="00606FCF">
        <w:rPr>
          <w:rFonts w:ascii="Book Antiqua" w:hAnsi="Book Antiqua" w:cs="Arial"/>
          <w:sz w:val="24"/>
          <w:szCs w:val="24"/>
        </w:rPr>
        <w:t xml:space="preserve"> </w:t>
      </w:r>
      <w:r w:rsidR="002E2822" w:rsidRPr="00606FCF">
        <w:rPr>
          <w:rFonts w:ascii="Book Antiqua" w:hAnsi="Book Antiqua" w:cs="Arial"/>
          <w:sz w:val="24"/>
          <w:szCs w:val="24"/>
        </w:rPr>
        <w:t xml:space="preserve">de </w:t>
      </w:r>
      <w:r w:rsidR="00DC7816">
        <w:rPr>
          <w:rFonts w:ascii="Book Antiqua" w:hAnsi="Book Antiqua" w:cs="Arial"/>
          <w:sz w:val="24"/>
          <w:szCs w:val="24"/>
        </w:rPr>
        <w:t>10</w:t>
      </w:r>
      <w:r w:rsidR="002E2822" w:rsidRPr="00606FCF">
        <w:rPr>
          <w:rFonts w:ascii="Book Antiqua" w:hAnsi="Book Antiqua" w:cs="Arial"/>
          <w:sz w:val="24"/>
          <w:szCs w:val="24"/>
        </w:rPr>
        <w:t xml:space="preserve"> de abril de 201</w:t>
      </w:r>
      <w:r w:rsidR="00867D3D">
        <w:rPr>
          <w:rFonts w:ascii="Book Antiqua" w:hAnsi="Book Antiqua" w:cs="Arial"/>
          <w:sz w:val="24"/>
          <w:szCs w:val="24"/>
        </w:rPr>
        <w:t>5</w:t>
      </w:r>
      <w:r w:rsidR="002E2822" w:rsidRPr="00606FCF">
        <w:rPr>
          <w:rFonts w:ascii="Book Antiqua" w:hAnsi="Book Antiqua" w:cs="Arial"/>
          <w:sz w:val="24"/>
          <w:szCs w:val="24"/>
        </w:rPr>
        <w:t>.</w:t>
      </w:r>
    </w:p>
    <w:p w:rsidR="00606FCF" w:rsidRDefault="00606FCF" w:rsidP="00606FCF">
      <w:pPr>
        <w:spacing w:after="0" w:line="380" w:lineRule="exact"/>
        <w:jc w:val="both"/>
        <w:rPr>
          <w:rFonts w:ascii="Book Antiqua" w:hAnsi="Book Antiqua" w:cs="Arial"/>
          <w:sz w:val="24"/>
          <w:szCs w:val="24"/>
        </w:rPr>
      </w:pPr>
    </w:p>
    <w:p w:rsidR="007B41AE" w:rsidRPr="00606FCF" w:rsidRDefault="007B41AE" w:rsidP="00606FCF">
      <w:pPr>
        <w:spacing w:after="0" w:line="380" w:lineRule="exact"/>
        <w:jc w:val="both"/>
        <w:rPr>
          <w:rFonts w:ascii="Book Antiqua" w:hAnsi="Book Antiqua" w:cs="Arial"/>
          <w:sz w:val="24"/>
          <w:szCs w:val="24"/>
        </w:rPr>
      </w:pPr>
    </w:p>
    <w:p w:rsidR="002E2822" w:rsidRDefault="002E2822" w:rsidP="00606FCF">
      <w:pPr>
        <w:spacing w:after="0" w:line="380" w:lineRule="exact"/>
        <w:jc w:val="both"/>
        <w:rPr>
          <w:rFonts w:ascii="Book Antiqua" w:hAnsi="Book Antiqua" w:cs="Arial"/>
          <w:i/>
          <w:sz w:val="24"/>
          <w:szCs w:val="24"/>
        </w:rPr>
      </w:pPr>
      <w:r w:rsidRPr="00606FCF">
        <w:rPr>
          <w:rFonts w:ascii="Book Antiqua" w:hAnsi="Book Antiqua" w:cs="Arial"/>
          <w:i/>
          <w:sz w:val="24"/>
          <w:szCs w:val="24"/>
        </w:rPr>
        <w:t>2 – Destinação do lucro líquido do exercício social encerrado em 31 de dezembro de 2013.</w:t>
      </w:r>
    </w:p>
    <w:p w:rsidR="00606FCF" w:rsidRPr="00606FCF" w:rsidRDefault="00606FCF" w:rsidP="00606FCF">
      <w:pPr>
        <w:spacing w:after="0" w:line="380" w:lineRule="exact"/>
        <w:jc w:val="both"/>
        <w:rPr>
          <w:rFonts w:ascii="Book Antiqua" w:hAnsi="Book Antiqua" w:cs="Arial"/>
          <w:i/>
          <w:sz w:val="24"/>
          <w:szCs w:val="24"/>
        </w:rPr>
      </w:pPr>
    </w:p>
    <w:p w:rsidR="002E2822" w:rsidRDefault="002E2822" w:rsidP="00606FCF">
      <w:pPr>
        <w:spacing w:after="0" w:line="380" w:lineRule="exact"/>
        <w:jc w:val="both"/>
        <w:rPr>
          <w:rFonts w:ascii="Book Antiqua" w:hAnsi="Book Antiqua" w:cs="Arial"/>
          <w:sz w:val="24"/>
          <w:szCs w:val="24"/>
        </w:rPr>
      </w:pPr>
      <w:r w:rsidRPr="00606FCF">
        <w:rPr>
          <w:rFonts w:ascii="Book Antiqua" w:hAnsi="Book Antiqua" w:cs="Arial"/>
          <w:sz w:val="24"/>
          <w:szCs w:val="24"/>
        </w:rPr>
        <w:t>Propomos que o lucro líquido apurado no exercício de 201</w:t>
      </w:r>
      <w:r w:rsidR="00867D3D">
        <w:rPr>
          <w:rFonts w:ascii="Book Antiqua" w:hAnsi="Book Antiqua" w:cs="Arial"/>
          <w:sz w:val="24"/>
          <w:szCs w:val="24"/>
        </w:rPr>
        <w:t>4</w:t>
      </w:r>
      <w:r w:rsidR="00C57D6D">
        <w:rPr>
          <w:rFonts w:ascii="Book Antiqua" w:hAnsi="Book Antiqua" w:cs="Arial"/>
          <w:sz w:val="24"/>
          <w:szCs w:val="24"/>
        </w:rPr>
        <w:t>, no montante de R$</w:t>
      </w:r>
      <w:r w:rsidR="00DC7816">
        <w:rPr>
          <w:rFonts w:ascii="Book Antiqua" w:hAnsi="Book Antiqua" w:cs="Arial"/>
          <w:sz w:val="24"/>
          <w:szCs w:val="24"/>
        </w:rPr>
        <w:t>11.291,00 (onze mil, duzentos e noventa e um reais)</w:t>
      </w:r>
      <w:r w:rsidR="00606FCF">
        <w:rPr>
          <w:rFonts w:ascii="Book Antiqua" w:hAnsi="Book Antiqua" w:cs="Arial"/>
          <w:sz w:val="24"/>
          <w:szCs w:val="24"/>
        </w:rPr>
        <w:t xml:space="preserve">, </w:t>
      </w:r>
      <w:r w:rsidRPr="00606FCF">
        <w:rPr>
          <w:rFonts w:ascii="Book Antiqua" w:hAnsi="Book Antiqua" w:cs="Arial"/>
          <w:sz w:val="24"/>
          <w:szCs w:val="24"/>
        </w:rPr>
        <w:t>seja d</w:t>
      </w:r>
      <w:r w:rsidR="00606FCF">
        <w:rPr>
          <w:rFonts w:ascii="Book Antiqua" w:hAnsi="Book Antiqua" w:cs="Arial"/>
          <w:sz w:val="24"/>
          <w:szCs w:val="24"/>
        </w:rPr>
        <w:t>estinado à</w:t>
      </w:r>
      <w:r w:rsidRPr="00606FCF">
        <w:rPr>
          <w:rFonts w:ascii="Book Antiqua" w:hAnsi="Book Antiqua" w:cs="Arial"/>
          <w:sz w:val="24"/>
          <w:szCs w:val="24"/>
        </w:rPr>
        <w:t xml:space="preserve"> compensação</w:t>
      </w:r>
      <w:r w:rsidR="00606FCF">
        <w:rPr>
          <w:rFonts w:ascii="Book Antiqua" w:hAnsi="Book Antiqua" w:cs="Arial"/>
          <w:sz w:val="24"/>
          <w:szCs w:val="24"/>
        </w:rPr>
        <w:t xml:space="preserve"> dos prejuízos acumulados nos exercícios anteriores, de modo que propomos que referido montante seja transferido para </w:t>
      </w:r>
      <w:r w:rsidRPr="00606FCF">
        <w:rPr>
          <w:rFonts w:ascii="Book Antiqua" w:hAnsi="Book Antiqua" w:cs="Arial"/>
          <w:sz w:val="24"/>
          <w:szCs w:val="24"/>
        </w:rPr>
        <w:t>a conta “Prejuízos Acumulados”.</w:t>
      </w:r>
    </w:p>
    <w:p w:rsidR="00867D3D" w:rsidRDefault="00867D3D" w:rsidP="00606FCF">
      <w:pPr>
        <w:spacing w:after="0" w:line="380" w:lineRule="exact"/>
        <w:jc w:val="both"/>
        <w:rPr>
          <w:rFonts w:ascii="Book Antiqua" w:hAnsi="Book Antiqua" w:cs="Arial"/>
          <w:sz w:val="24"/>
          <w:szCs w:val="24"/>
        </w:rPr>
      </w:pPr>
    </w:p>
    <w:p w:rsidR="005F39B6" w:rsidRDefault="005F39B6" w:rsidP="005F39B6">
      <w:pPr>
        <w:spacing w:after="0" w:line="380" w:lineRule="exact"/>
        <w:jc w:val="both"/>
        <w:rPr>
          <w:rFonts w:ascii="Book Antiqua" w:hAnsi="Book Antiqua" w:cs="Arial"/>
          <w:i/>
          <w:sz w:val="24"/>
          <w:szCs w:val="24"/>
        </w:rPr>
      </w:pPr>
      <w:r>
        <w:rPr>
          <w:rFonts w:ascii="Book Antiqua" w:hAnsi="Book Antiqua" w:cs="Arial"/>
          <w:i/>
          <w:sz w:val="24"/>
          <w:szCs w:val="24"/>
        </w:rPr>
        <w:lastRenderedPageBreak/>
        <w:t>3</w:t>
      </w:r>
      <w:r w:rsidRPr="00606FCF">
        <w:rPr>
          <w:rFonts w:ascii="Book Antiqua" w:hAnsi="Book Antiqua" w:cs="Arial"/>
          <w:i/>
          <w:sz w:val="24"/>
          <w:szCs w:val="24"/>
        </w:rPr>
        <w:t xml:space="preserve"> – Eleição dos membros do </w:t>
      </w:r>
      <w:r>
        <w:rPr>
          <w:rFonts w:ascii="Book Antiqua" w:hAnsi="Book Antiqua" w:cs="Arial"/>
          <w:i/>
          <w:sz w:val="24"/>
          <w:szCs w:val="24"/>
        </w:rPr>
        <w:t>C</w:t>
      </w:r>
      <w:r w:rsidRPr="00606FCF">
        <w:rPr>
          <w:rFonts w:ascii="Book Antiqua" w:hAnsi="Book Antiqua" w:cs="Arial"/>
          <w:i/>
          <w:sz w:val="24"/>
          <w:szCs w:val="24"/>
        </w:rPr>
        <w:t xml:space="preserve">onselho de </w:t>
      </w:r>
      <w:r>
        <w:rPr>
          <w:rFonts w:ascii="Book Antiqua" w:hAnsi="Book Antiqua" w:cs="Arial"/>
          <w:i/>
          <w:sz w:val="24"/>
          <w:szCs w:val="24"/>
        </w:rPr>
        <w:t>A</w:t>
      </w:r>
      <w:r w:rsidRPr="00606FCF">
        <w:rPr>
          <w:rFonts w:ascii="Book Antiqua" w:hAnsi="Book Antiqua" w:cs="Arial"/>
          <w:i/>
          <w:sz w:val="24"/>
          <w:szCs w:val="24"/>
        </w:rPr>
        <w:t>dministração.</w:t>
      </w:r>
    </w:p>
    <w:p w:rsidR="005F39B6" w:rsidRDefault="005F39B6" w:rsidP="005F39B6">
      <w:pPr>
        <w:spacing w:after="0" w:line="380" w:lineRule="exact"/>
        <w:jc w:val="both"/>
        <w:rPr>
          <w:rFonts w:ascii="Book Antiqua" w:hAnsi="Book Antiqua" w:cs="Arial"/>
          <w:sz w:val="24"/>
          <w:szCs w:val="24"/>
        </w:rPr>
      </w:pPr>
    </w:p>
    <w:p w:rsidR="005F39B6" w:rsidRDefault="005F39B6" w:rsidP="005F39B6">
      <w:pPr>
        <w:spacing w:after="0" w:line="380" w:lineRule="exact"/>
        <w:jc w:val="both"/>
        <w:rPr>
          <w:rFonts w:ascii="Book Antiqua" w:hAnsi="Book Antiqua" w:cs="Xerox Serif Wide"/>
          <w:bCs/>
          <w:sz w:val="24"/>
          <w:szCs w:val="24"/>
          <w:lang w:val="pt-PT"/>
        </w:rPr>
      </w:pPr>
      <w:r>
        <w:rPr>
          <w:rFonts w:ascii="Book Antiqua" w:hAnsi="Book Antiqua" w:cs="Arial"/>
          <w:sz w:val="24"/>
          <w:szCs w:val="24"/>
        </w:rPr>
        <w:t xml:space="preserve">Os acionistas controladores da Companhia informaram à administração que indicarão o Sr. </w:t>
      </w:r>
      <w:r w:rsidRPr="00606FCF">
        <w:rPr>
          <w:rFonts w:ascii="Book Antiqua" w:hAnsi="Book Antiqua" w:cs="Arial"/>
          <w:sz w:val="24"/>
          <w:szCs w:val="24"/>
        </w:rPr>
        <w:t xml:space="preserve">Vicente </w:t>
      </w:r>
      <w:proofErr w:type="spellStart"/>
      <w:r w:rsidRPr="00606FCF">
        <w:rPr>
          <w:rFonts w:ascii="Book Antiqua" w:hAnsi="Book Antiqua" w:cs="Arial"/>
          <w:sz w:val="24"/>
          <w:szCs w:val="24"/>
        </w:rPr>
        <w:t>Postiga</w:t>
      </w:r>
      <w:proofErr w:type="spellEnd"/>
      <w:r w:rsidRPr="00606FCF">
        <w:rPr>
          <w:rFonts w:ascii="Book Antiqua" w:hAnsi="Book Antiqua" w:cs="Arial"/>
          <w:sz w:val="24"/>
          <w:szCs w:val="24"/>
        </w:rPr>
        <w:t xml:space="preserve"> Nogueira</w:t>
      </w:r>
      <w:r>
        <w:rPr>
          <w:rFonts w:ascii="Book Antiqua" w:hAnsi="Book Antiqua" w:cs="Arial"/>
          <w:sz w:val="24"/>
          <w:szCs w:val="24"/>
        </w:rPr>
        <w:t>,</w:t>
      </w:r>
      <w:r>
        <w:rPr>
          <w:rFonts w:ascii="Book Antiqua" w:hAnsi="Book Antiqua" w:cs="Xerox Serif Wide"/>
          <w:bCs/>
          <w:sz w:val="24"/>
          <w:szCs w:val="24"/>
          <w:lang w:val="pt-PT"/>
        </w:rPr>
        <w:t xml:space="preserve"> o Sr.</w:t>
      </w:r>
      <w:r w:rsidRPr="00606FCF">
        <w:rPr>
          <w:rFonts w:ascii="Book Antiqua" w:hAnsi="Book Antiqua" w:cs="Arial"/>
          <w:sz w:val="24"/>
          <w:szCs w:val="24"/>
        </w:rPr>
        <w:t xml:space="preserve"> Rodrigo Faria Estrada</w:t>
      </w:r>
      <w:r>
        <w:rPr>
          <w:rFonts w:ascii="Book Antiqua" w:hAnsi="Book Antiqua" w:cs="Arial"/>
          <w:sz w:val="24"/>
          <w:szCs w:val="24"/>
        </w:rPr>
        <w:t xml:space="preserve"> e o Sr.</w:t>
      </w:r>
      <w:r w:rsidRPr="00606FCF">
        <w:rPr>
          <w:rFonts w:ascii="Book Antiqua" w:hAnsi="Book Antiqua" w:cs="Arial"/>
          <w:sz w:val="24"/>
          <w:szCs w:val="24"/>
        </w:rPr>
        <w:t xml:space="preserve"> Emilio Humberto Carazzai Sobrinho</w:t>
      </w:r>
      <w:r>
        <w:rPr>
          <w:rFonts w:ascii="Book Antiqua" w:hAnsi="Book Antiqua" w:cs="Arial"/>
          <w:sz w:val="24"/>
          <w:szCs w:val="24"/>
        </w:rPr>
        <w:t>, para continuarem ocupando os cargos de membros do Conselho de Administração da Companhia.</w:t>
      </w:r>
    </w:p>
    <w:p w:rsidR="005F39B6" w:rsidRPr="00606FCF" w:rsidRDefault="005F39B6" w:rsidP="005F39B6">
      <w:pPr>
        <w:spacing w:after="0" w:line="380" w:lineRule="exact"/>
        <w:jc w:val="both"/>
        <w:rPr>
          <w:rFonts w:ascii="Book Antiqua" w:hAnsi="Book Antiqua" w:cs="Arial"/>
          <w:i/>
          <w:sz w:val="24"/>
          <w:szCs w:val="24"/>
        </w:rPr>
      </w:pPr>
    </w:p>
    <w:p w:rsidR="005F39B6" w:rsidRDefault="005F39B6" w:rsidP="005F39B6">
      <w:pPr>
        <w:spacing w:after="0" w:line="380" w:lineRule="exact"/>
        <w:jc w:val="both"/>
        <w:rPr>
          <w:rFonts w:ascii="Book Antiqua" w:hAnsi="Book Antiqua" w:cs="Arial"/>
          <w:sz w:val="24"/>
          <w:szCs w:val="24"/>
        </w:rPr>
      </w:pPr>
      <w:r w:rsidRPr="00606FCF">
        <w:rPr>
          <w:rFonts w:ascii="Book Antiqua" w:hAnsi="Book Antiqua" w:cs="Arial"/>
          <w:sz w:val="24"/>
          <w:szCs w:val="24"/>
        </w:rPr>
        <w:t xml:space="preserve">Propomos </w:t>
      </w:r>
      <w:r>
        <w:rPr>
          <w:rFonts w:ascii="Book Antiqua" w:hAnsi="Book Antiqua" w:cs="Arial"/>
          <w:sz w:val="24"/>
          <w:szCs w:val="24"/>
        </w:rPr>
        <w:t xml:space="preserve">que a indicação dos acionistas controladores seja acatada e que os atuais membros do Conselho de Administração da Companhia sejam </w:t>
      </w:r>
      <w:r w:rsidR="00ED52E4">
        <w:rPr>
          <w:rFonts w:ascii="Book Antiqua" w:hAnsi="Book Antiqua" w:cs="Arial"/>
          <w:sz w:val="24"/>
          <w:szCs w:val="24"/>
        </w:rPr>
        <w:t>mantidos</w:t>
      </w:r>
      <w:r>
        <w:rPr>
          <w:rFonts w:ascii="Book Antiqua" w:hAnsi="Book Antiqua" w:cs="Arial"/>
          <w:sz w:val="24"/>
          <w:szCs w:val="24"/>
        </w:rPr>
        <w:t xml:space="preserve">. </w:t>
      </w:r>
    </w:p>
    <w:p w:rsidR="005F39B6" w:rsidRDefault="005F39B6" w:rsidP="005F39B6">
      <w:pPr>
        <w:spacing w:after="0" w:line="380" w:lineRule="exact"/>
        <w:jc w:val="both"/>
        <w:rPr>
          <w:rFonts w:ascii="Book Antiqua" w:hAnsi="Book Antiqua" w:cs="Arial"/>
          <w:sz w:val="24"/>
          <w:szCs w:val="24"/>
        </w:rPr>
      </w:pPr>
    </w:p>
    <w:p w:rsidR="005F39B6" w:rsidRPr="001D1F59" w:rsidRDefault="005F39B6" w:rsidP="005F39B6">
      <w:pPr>
        <w:spacing w:after="0" w:line="380" w:lineRule="exact"/>
        <w:jc w:val="both"/>
        <w:rPr>
          <w:rFonts w:ascii="Book Antiqua" w:hAnsi="Book Antiqua" w:cs="Arial"/>
          <w:sz w:val="24"/>
          <w:szCs w:val="24"/>
        </w:rPr>
      </w:pPr>
      <w:r w:rsidRPr="001D1F59">
        <w:rPr>
          <w:rFonts w:ascii="Book Antiqua" w:hAnsi="Book Antiqua" w:cs="Arial"/>
          <w:sz w:val="24"/>
          <w:szCs w:val="24"/>
        </w:rPr>
        <w:t xml:space="preserve">Esclarecemos que, nos termos do artigo 10 da Instrução CVM 481/09, as informações referentes aos candidatos aos cargos de membro do Conselho </w:t>
      </w:r>
      <w:r>
        <w:rPr>
          <w:rFonts w:ascii="Book Antiqua" w:hAnsi="Book Antiqua" w:cs="Arial"/>
          <w:sz w:val="24"/>
          <w:szCs w:val="24"/>
        </w:rPr>
        <w:t>de Administração</w:t>
      </w:r>
      <w:r w:rsidRPr="001D1F59">
        <w:rPr>
          <w:rFonts w:ascii="Book Antiqua" w:hAnsi="Book Antiqua" w:cs="Arial"/>
          <w:sz w:val="24"/>
          <w:szCs w:val="24"/>
        </w:rPr>
        <w:t xml:space="preserve"> da Companhia acima indicados enc</w:t>
      </w:r>
      <w:r>
        <w:rPr>
          <w:rFonts w:ascii="Book Antiqua" w:hAnsi="Book Antiqua" w:cs="Arial"/>
          <w:sz w:val="24"/>
          <w:szCs w:val="24"/>
        </w:rPr>
        <w:t>ontram-se detalhadas no Anexo I</w:t>
      </w:r>
      <w:r w:rsidRPr="001D1F59">
        <w:rPr>
          <w:rFonts w:ascii="Book Antiqua" w:hAnsi="Book Antiqua" w:cs="Arial"/>
          <w:sz w:val="24"/>
          <w:szCs w:val="24"/>
        </w:rPr>
        <w:t xml:space="preserve"> a esta Proposta.</w:t>
      </w:r>
    </w:p>
    <w:p w:rsidR="005F39B6" w:rsidRDefault="005F39B6" w:rsidP="00606FCF">
      <w:pPr>
        <w:spacing w:after="0" w:line="380" w:lineRule="exact"/>
        <w:jc w:val="both"/>
        <w:rPr>
          <w:rFonts w:ascii="Book Antiqua" w:hAnsi="Book Antiqua" w:cs="Arial"/>
          <w:sz w:val="24"/>
          <w:szCs w:val="24"/>
        </w:rPr>
      </w:pPr>
    </w:p>
    <w:p w:rsidR="002E2822" w:rsidRDefault="00BF4328" w:rsidP="00606FCF">
      <w:pPr>
        <w:spacing w:after="0" w:line="380" w:lineRule="exact"/>
        <w:jc w:val="both"/>
        <w:rPr>
          <w:rFonts w:ascii="Book Antiqua" w:hAnsi="Book Antiqua" w:cs="Arial"/>
          <w:i/>
          <w:sz w:val="24"/>
          <w:szCs w:val="24"/>
        </w:rPr>
      </w:pPr>
      <w:r>
        <w:rPr>
          <w:rFonts w:ascii="Book Antiqua" w:hAnsi="Book Antiqua" w:cs="Arial"/>
          <w:i/>
          <w:sz w:val="24"/>
          <w:szCs w:val="24"/>
        </w:rPr>
        <w:t xml:space="preserve">4 </w:t>
      </w:r>
      <w:r w:rsidR="004E3206" w:rsidRPr="00606FCF">
        <w:rPr>
          <w:rFonts w:ascii="Book Antiqua" w:hAnsi="Book Antiqua" w:cs="Arial"/>
          <w:i/>
          <w:sz w:val="24"/>
          <w:szCs w:val="24"/>
        </w:rPr>
        <w:t>–</w:t>
      </w:r>
      <w:r w:rsidR="002E2822" w:rsidRPr="00606FCF">
        <w:rPr>
          <w:rFonts w:ascii="Book Antiqua" w:hAnsi="Book Antiqua" w:cs="Arial"/>
          <w:i/>
          <w:sz w:val="24"/>
          <w:szCs w:val="24"/>
        </w:rPr>
        <w:t xml:space="preserve"> Fixação da remuneração anual global dos administradores da </w:t>
      </w:r>
      <w:r w:rsidR="00606FCF">
        <w:rPr>
          <w:rFonts w:ascii="Book Antiqua" w:hAnsi="Book Antiqua" w:cs="Arial"/>
          <w:i/>
          <w:sz w:val="24"/>
          <w:szCs w:val="24"/>
        </w:rPr>
        <w:t>C</w:t>
      </w:r>
      <w:r w:rsidR="002E2822" w:rsidRPr="00606FCF">
        <w:rPr>
          <w:rFonts w:ascii="Book Antiqua" w:hAnsi="Book Antiqua" w:cs="Arial"/>
          <w:i/>
          <w:sz w:val="24"/>
          <w:szCs w:val="24"/>
        </w:rPr>
        <w:t>ompanhia.</w:t>
      </w:r>
    </w:p>
    <w:p w:rsidR="00606FCF" w:rsidRPr="00606FCF" w:rsidRDefault="00606FCF" w:rsidP="00606FCF">
      <w:pPr>
        <w:spacing w:after="0" w:line="380" w:lineRule="exact"/>
        <w:jc w:val="both"/>
        <w:rPr>
          <w:rFonts w:ascii="Book Antiqua" w:hAnsi="Book Antiqua" w:cs="Arial"/>
          <w:i/>
          <w:sz w:val="24"/>
          <w:szCs w:val="24"/>
        </w:rPr>
      </w:pPr>
    </w:p>
    <w:p w:rsidR="002E2822" w:rsidRPr="00606FCF" w:rsidRDefault="002E2822" w:rsidP="00606FCF">
      <w:pPr>
        <w:spacing w:after="0" w:line="380" w:lineRule="exact"/>
        <w:jc w:val="both"/>
        <w:rPr>
          <w:rFonts w:ascii="Book Antiqua" w:hAnsi="Book Antiqua" w:cs="Arial"/>
          <w:sz w:val="24"/>
          <w:szCs w:val="24"/>
        </w:rPr>
      </w:pPr>
      <w:r w:rsidRPr="00606FCF">
        <w:rPr>
          <w:rFonts w:ascii="Book Antiqua" w:hAnsi="Book Antiqua" w:cs="Arial"/>
          <w:sz w:val="24"/>
          <w:szCs w:val="24"/>
        </w:rPr>
        <w:t xml:space="preserve">Propomos que seja fixado o montante de </w:t>
      </w:r>
      <w:r w:rsidR="00AF7A71">
        <w:rPr>
          <w:rFonts w:ascii="Book Antiqua" w:hAnsi="Book Antiqua" w:cs="Arial"/>
          <w:sz w:val="24"/>
          <w:szCs w:val="24"/>
        </w:rPr>
        <w:t xml:space="preserve">até </w:t>
      </w:r>
      <w:r w:rsidRPr="00606FCF">
        <w:rPr>
          <w:rFonts w:ascii="Book Antiqua" w:hAnsi="Book Antiqua" w:cs="Arial"/>
          <w:sz w:val="24"/>
          <w:szCs w:val="24"/>
        </w:rPr>
        <w:t xml:space="preserve">R$ </w:t>
      </w:r>
      <w:r w:rsidR="00867D3D">
        <w:rPr>
          <w:rFonts w:ascii="Book Antiqua" w:hAnsi="Book Antiqua" w:cs="Arial"/>
          <w:sz w:val="24"/>
          <w:szCs w:val="24"/>
        </w:rPr>
        <w:t>2.0</w:t>
      </w:r>
      <w:r w:rsidRPr="00606FCF">
        <w:rPr>
          <w:rFonts w:ascii="Book Antiqua" w:hAnsi="Book Antiqua" w:cs="Arial"/>
          <w:sz w:val="24"/>
          <w:szCs w:val="24"/>
        </w:rPr>
        <w:t>00.000,00 (</w:t>
      </w:r>
      <w:r w:rsidR="00725185">
        <w:rPr>
          <w:rFonts w:ascii="Book Antiqua" w:hAnsi="Book Antiqua" w:cs="Arial"/>
          <w:sz w:val="24"/>
          <w:szCs w:val="24"/>
        </w:rPr>
        <w:t>dois milhões de</w:t>
      </w:r>
      <w:r w:rsidRPr="00606FCF">
        <w:rPr>
          <w:rFonts w:ascii="Book Antiqua" w:hAnsi="Book Antiqua" w:cs="Arial"/>
          <w:sz w:val="24"/>
          <w:szCs w:val="24"/>
        </w:rPr>
        <w:t xml:space="preserve"> reais), </w:t>
      </w:r>
      <w:r w:rsidR="004E3206">
        <w:rPr>
          <w:rFonts w:ascii="Book Antiqua" w:hAnsi="Book Antiqua" w:cs="Arial"/>
          <w:sz w:val="24"/>
          <w:szCs w:val="24"/>
        </w:rPr>
        <w:t>acrescidos de</w:t>
      </w:r>
      <w:r w:rsidRPr="00606FCF">
        <w:rPr>
          <w:rFonts w:ascii="Book Antiqua" w:hAnsi="Book Antiqua" w:cs="Arial"/>
          <w:sz w:val="24"/>
          <w:szCs w:val="24"/>
        </w:rPr>
        <w:t xml:space="preserve"> encargos legais</w:t>
      </w:r>
      <w:r w:rsidR="004E3206">
        <w:rPr>
          <w:rFonts w:ascii="Book Antiqua" w:hAnsi="Book Antiqua" w:cs="Arial"/>
          <w:sz w:val="24"/>
          <w:szCs w:val="24"/>
        </w:rPr>
        <w:t>,</w:t>
      </w:r>
      <w:r w:rsidRPr="00606FCF">
        <w:rPr>
          <w:rFonts w:ascii="Book Antiqua" w:hAnsi="Book Antiqua" w:cs="Arial"/>
          <w:sz w:val="24"/>
          <w:szCs w:val="24"/>
        </w:rPr>
        <w:t xml:space="preserve"> como remuneração anual global dos </w:t>
      </w:r>
      <w:r w:rsidR="00AF7A71">
        <w:rPr>
          <w:rFonts w:ascii="Book Antiqua" w:hAnsi="Book Antiqua" w:cs="Arial"/>
          <w:sz w:val="24"/>
          <w:szCs w:val="24"/>
        </w:rPr>
        <w:t>administradores</w:t>
      </w:r>
      <w:r w:rsidRPr="00606FCF">
        <w:rPr>
          <w:rFonts w:ascii="Book Antiqua" w:hAnsi="Book Antiqua" w:cs="Arial"/>
          <w:sz w:val="24"/>
          <w:szCs w:val="24"/>
        </w:rPr>
        <w:t xml:space="preserve"> da </w:t>
      </w:r>
      <w:r w:rsidR="004E3206">
        <w:rPr>
          <w:rFonts w:ascii="Book Antiqua" w:hAnsi="Book Antiqua" w:cs="Arial"/>
          <w:sz w:val="24"/>
          <w:szCs w:val="24"/>
        </w:rPr>
        <w:t>C</w:t>
      </w:r>
      <w:r w:rsidRPr="00606FCF">
        <w:rPr>
          <w:rFonts w:ascii="Book Antiqua" w:hAnsi="Book Antiqua" w:cs="Arial"/>
          <w:sz w:val="24"/>
          <w:szCs w:val="24"/>
        </w:rPr>
        <w:t>ompanhia, incluindo eventuais bonificações</w:t>
      </w:r>
      <w:r w:rsidR="00AF7A71">
        <w:rPr>
          <w:rFonts w:ascii="Book Antiqua" w:hAnsi="Book Antiqua" w:cs="Arial"/>
          <w:sz w:val="24"/>
          <w:szCs w:val="24"/>
        </w:rPr>
        <w:t xml:space="preserve">, sendo </w:t>
      </w:r>
      <w:r w:rsidR="00725185">
        <w:rPr>
          <w:rFonts w:ascii="Book Antiqua" w:hAnsi="Book Antiqua" w:cs="Arial"/>
          <w:sz w:val="24"/>
          <w:szCs w:val="24"/>
        </w:rPr>
        <w:t xml:space="preserve">de </w:t>
      </w:r>
      <w:r w:rsidR="00AF7A71">
        <w:rPr>
          <w:rFonts w:ascii="Book Antiqua" w:hAnsi="Book Antiqua" w:cs="Arial"/>
          <w:sz w:val="24"/>
          <w:szCs w:val="24"/>
        </w:rPr>
        <w:t xml:space="preserve">até R$ </w:t>
      </w:r>
      <w:r w:rsidR="00867D3D">
        <w:rPr>
          <w:rFonts w:ascii="Book Antiqua" w:hAnsi="Book Antiqua" w:cs="Arial"/>
          <w:sz w:val="24"/>
          <w:szCs w:val="24"/>
        </w:rPr>
        <w:t>1.0</w:t>
      </w:r>
      <w:r w:rsidR="00AF7A71">
        <w:rPr>
          <w:rFonts w:ascii="Book Antiqua" w:hAnsi="Book Antiqua" w:cs="Arial"/>
          <w:sz w:val="24"/>
          <w:szCs w:val="24"/>
        </w:rPr>
        <w:t>00.000,00 (</w:t>
      </w:r>
      <w:r w:rsidR="00867D3D">
        <w:rPr>
          <w:rFonts w:ascii="Book Antiqua" w:hAnsi="Book Antiqua" w:cs="Arial"/>
          <w:sz w:val="24"/>
          <w:szCs w:val="24"/>
        </w:rPr>
        <w:t>um milhão de</w:t>
      </w:r>
      <w:r w:rsidR="00AF7A71">
        <w:rPr>
          <w:rFonts w:ascii="Book Antiqua" w:hAnsi="Book Antiqua" w:cs="Arial"/>
          <w:sz w:val="24"/>
          <w:szCs w:val="24"/>
        </w:rPr>
        <w:t xml:space="preserve"> reais) para os membros do Conselho de Administração e </w:t>
      </w:r>
      <w:r w:rsidR="00725185">
        <w:rPr>
          <w:rFonts w:ascii="Book Antiqua" w:hAnsi="Book Antiqua" w:cs="Arial"/>
          <w:sz w:val="24"/>
          <w:szCs w:val="24"/>
        </w:rPr>
        <w:t xml:space="preserve">de </w:t>
      </w:r>
      <w:r w:rsidR="00AF7A71">
        <w:rPr>
          <w:rFonts w:ascii="Book Antiqua" w:hAnsi="Book Antiqua" w:cs="Arial"/>
          <w:sz w:val="24"/>
          <w:szCs w:val="24"/>
        </w:rPr>
        <w:t xml:space="preserve">até R$ </w:t>
      </w:r>
      <w:r w:rsidR="00867D3D">
        <w:rPr>
          <w:rFonts w:ascii="Book Antiqua" w:hAnsi="Book Antiqua" w:cs="Arial"/>
          <w:sz w:val="24"/>
          <w:szCs w:val="24"/>
        </w:rPr>
        <w:t>1.0</w:t>
      </w:r>
      <w:r w:rsidR="00AF7A71">
        <w:rPr>
          <w:rFonts w:ascii="Book Antiqua" w:hAnsi="Book Antiqua" w:cs="Arial"/>
          <w:sz w:val="24"/>
          <w:szCs w:val="24"/>
        </w:rPr>
        <w:t>00.000,00 (</w:t>
      </w:r>
      <w:r w:rsidR="00867D3D">
        <w:rPr>
          <w:rFonts w:ascii="Book Antiqua" w:hAnsi="Book Antiqua" w:cs="Arial"/>
          <w:sz w:val="24"/>
          <w:szCs w:val="24"/>
        </w:rPr>
        <w:t xml:space="preserve">um milhão de </w:t>
      </w:r>
      <w:r w:rsidR="00AF7A71">
        <w:rPr>
          <w:rFonts w:ascii="Book Antiqua" w:hAnsi="Book Antiqua" w:cs="Arial"/>
          <w:sz w:val="24"/>
          <w:szCs w:val="24"/>
        </w:rPr>
        <w:t>reais) para os Diretores da Companhia</w:t>
      </w:r>
      <w:r w:rsidRPr="00606FCF">
        <w:rPr>
          <w:rFonts w:ascii="Book Antiqua" w:hAnsi="Book Antiqua" w:cs="Arial"/>
          <w:sz w:val="24"/>
          <w:szCs w:val="24"/>
        </w:rPr>
        <w:t>.</w:t>
      </w:r>
    </w:p>
    <w:p w:rsidR="002E2822" w:rsidRDefault="002E2822" w:rsidP="00606FCF">
      <w:pPr>
        <w:spacing w:after="0" w:line="380" w:lineRule="exact"/>
        <w:jc w:val="both"/>
        <w:rPr>
          <w:rFonts w:ascii="Book Antiqua" w:hAnsi="Book Antiqua" w:cs="Arial"/>
          <w:sz w:val="24"/>
          <w:szCs w:val="24"/>
        </w:rPr>
      </w:pPr>
    </w:p>
    <w:p w:rsidR="007B41AE" w:rsidRPr="00606FCF" w:rsidRDefault="007B41AE" w:rsidP="00606FCF">
      <w:pPr>
        <w:spacing w:after="0" w:line="380" w:lineRule="exact"/>
        <w:jc w:val="both"/>
        <w:rPr>
          <w:rFonts w:ascii="Book Antiqua" w:hAnsi="Book Antiqua" w:cs="Arial"/>
          <w:sz w:val="24"/>
          <w:szCs w:val="24"/>
        </w:rPr>
      </w:pPr>
    </w:p>
    <w:p w:rsidR="008F4979" w:rsidRDefault="004E3206" w:rsidP="00606FCF">
      <w:pPr>
        <w:spacing w:after="0" w:line="380" w:lineRule="exact"/>
        <w:rPr>
          <w:rFonts w:ascii="Book Antiqua" w:hAnsi="Book Antiqua" w:cs="Arial"/>
          <w:b/>
          <w:sz w:val="24"/>
          <w:szCs w:val="24"/>
        </w:rPr>
      </w:pPr>
      <w:r>
        <w:rPr>
          <w:rFonts w:ascii="Book Antiqua" w:hAnsi="Book Antiqua" w:cs="Arial"/>
          <w:b/>
          <w:sz w:val="24"/>
          <w:szCs w:val="24"/>
        </w:rPr>
        <w:t>b) Em</w:t>
      </w:r>
      <w:r w:rsidR="008F4979" w:rsidRPr="00606FCF">
        <w:rPr>
          <w:rFonts w:ascii="Book Antiqua" w:hAnsi="Book Antiqua" w:cs="Arial"/>
          <w:b/>
          <w:sz w:val="24"/>
          <w:szCs w:val="24"/>
        </w:rPr>
        <w:t xml:space="preserve"> </w:t>
      </w:r>
      <w:r w:rsidRPr="00606FCF">
        <w:rPr>
          <w:rFonts w:ascii="Book Antiqua" w:hAnsi="Book Antiqua" w:cs="Arial"/>
          <w:b/>
          <w:sz w:val="24"/>
          <w:szCs w:val="24"/>
        </w:rPr>
        <w:t>Assembleia</w:t>
      </w:r>
      <w:r w:rsidR="008F4979" w:rsidRPr="00606FCF">
        <w:rPr>
          <w:rFonts w:ascii="Book Antiqua" w:hAnsi="Book Antiqua" w:cs="Arial"/>
          <w:b/>
          <w:sz w:val="24"/>
          <w:szCs w:val="24"/>
        </w:rPr>
        <w:t xml:space="preserve"> Geral Extraordinária:</w:t>
      </w:r>
    </w:p>
    <w:p w:rsidR="004E3206" w:rsidRDefault="004E3206" w:rsidP="00606FCF">
      <w:pPr>
        <w:spacing w:after="0" w:line="380" w:lineRule="exact"/>
        <w:rPr>
          <w:rFonts w:ascii="Book Antiqua" w:hAnsi="Book Antiqua" w:cs="Arial"/>
          <w:b/>
          <w:sz w:val="24"/>
          <w:szCs w:val="24"/>
        </w:rPr>
      </w:pPr>
    </w:p>
    <w:p w:rsidR="00FA6185" w:rsidRDefault="006B4D41" w:rsidP="006B4D41">
      <w:pPr>
        <w:spacing w:after="0" w:line="380" w:lineRule="exact"/>
        <w:jc w:val="both"/>
        <w:rPr>
          <w:rFonts w:ascii="Book Antiqua" w:hAnsi="Book Antiqua" w:cs="Arial"/>
          <w:sz w:val="24"/>
          <w:szCs w:val="24"/>
        </w:rPr>
      </w:pPr>
      <w:r>
        <w:rPr>
          <w:rFonts w:ascii="Book Antiqua" w:hAnsi="Book Antiqua" w:cs="Arial"/>
          <w:sz w:val="24"/>
          <w:szCs w:val="24"/>
        </w:rPr>
        <w:t>Propomos a</w:t>
      </w:r>
      <w:r w:rsidR="00FA6185">
        <w:rPr>
          <w:rFonts w:ascii="Book Antiqua" w:hAnsi="Book Antiqua" w:cs="Arial"/>
          <w:sz w:val="24"/>
          <w:szCs w:val="24"/>
        </w:rPr>
        <w:t>s seguintes alterações:</w:t>
      </w:r>
    </w:p>
    <w:p w:rsidR="007B41AE" w:rsidRDefault="006B4D41" w:rsidP="00FA6185">
      <w:pPr>
        <w:pStyle w:val="PargrafodaLista"/>
        <w:numPr>
          <w:ilvl w:val="0"/>
          <w:numId w:val="18"/>
        </w:numPr>
        <w:spacing w:after="0" w:line="380" w:lineRule="exact"/>
        <w:jc w:val="both"/>
        <w:rPr>
          <w:rFonts w:ascii="Book Antiqua" w:hAnsi="Book Antiqua" w:cs="Arial"/>
          <w:sz w:val="24"/>
          <w:szCs w:val="24"/>
        </w:rPr>
      </w:pPr>
      <w:proofErr w:type="gramStart"/>
      <w:r w:rsidRPr="00FA6185">
        <w:rPr>
          <w:rFonts w:ascii="Book Antiqua" w:hAnsi="Book Antiqua" w:cs="Arial"/>
          <w:sz w:val="24"/>
          <w:szCs w:val="24"/>
        </w:rPr>
        <w:t>i</w:t>
      </w:r>
      <w:r w:rsidR="0098272C" w:rsidRPr="00FA6185">
        <w:rPr>
          <w:rFonts w:ascii="Book Antiqua" w:hAnsi="Book Antiqua" w:cs="Arial"/>
          <w:sz w:val="24"/>
          <w:szCs w:val="24"/>
        </w:rPr>
        <w:t>nclusão</w:t>
      </w:r>
      <w:proofErr w:type="gramEnd"/>
      <w:r w:rsidR="0098272C" w:rsidRPr="00FA6185">
        <w:rPr>
          <w:rFonts w:ascii="Book Antiqua" w:hAnsi="Book Antiqua" w:cs="Arial"/>
          <w:sz w:val="24"/>
          <w:szCs w:val="24"/>
        </w:rPr>
        <w:t xml:space="preserve"> </w:t>
      </w:r>
      <w:r w:rsidR="00725185" w:rsidRPr="00FA6185">
        <w:rPr>
          <w:rFonts w:ascii="Book Antiqua" w:hAnsi="Book Antiqua" w:cs="Arial"/>
          <w:sz w:val="24"/>
          <w:szCs w:val="24"/>
        </w:rPr>
        <w:t xml:space="preserve">de atividade </w:t>
      </w:r>
      <w:r w:rsidR="00867D3D" w:rsidRPr="00FA6185">
        <w:rPr>
          <w:rFonts w:ascii="Book Antiqua" w:hAnsi="Book Antiqua" w:cs="Arial"/>
          <w:sz w:val="24"/>
          <w:szCs w:val="24"/>
        </w:rPr>
        <w:t>d</w:t>
      </w:r>
      <w:r w:rsidR="00CD654E" w:rsidRPr="00FA6185">
        <w:rPr>
          <w:rFonts w:ascii="Book Antiqua" w:hAnsi="Book Antiqua" w:cs="Arial"/>
          <w:sz w:val="24"/>
          <w:szCs w:val="24"/>
        </w:rPr>
        <w:t>e</w:t>
      </w:r>
      <w:r w:rsidR="00867D3D" w:rsidRPr="00FA6185">
        <w:rPr>
          <w:rFonts w:ascii="Book Antiqua" w:hAnsi="Book Antiqua" w:cs="Arial"/>
          <w:sz w:val="24"/>
          <w:szCs w:val="24"/>
        </w:rPr>
        <w:t xml:space="preserve"> estruturação e emissão de Certificados de Recebíveis do Agronegócio (CRA)</w:t>
      </w:r>
      <w:r w:rsidR="0098272C" w:rsidRPr="00FA6185">
        <w:rPr>
          <w:rFonts w:ascii="Book Antiqua" w:hAnsi="Book Antiqua" w:cs="Arial"/>
          <w:sz w:val="24"/>
          <w:szCs w:val="24"/>
        </w:rPr>
        <w:t xml:space="preserve"> e de outros </w:t>
      </w:r>
      <w:r w:rsidRPr="00FA6185">
        <w:rPr>
          <w:rFonts w:ascii="Book Antiqua" w:hAnsi="Book Antiqua" w:cs="Arial"/>
          <w:sz w:val="24"/>
          <w:szCs w:val="24"/>
        </w:rPr>
        <w:t>títulos</w:t>
      </w:r>
      <w:r w:rsidR="0098272C" w:rsidRPr="00FA6185">
        <w:rPr>
          <w:rFonts w:ascii="Book Antiqua" w:hAnsi="Book Antiqua" w:cs="Arial"/>
          <w:sz w:val="24"/>
          <w:szCs w:val="24"/>
        </w:rPr>
        <w:t xml:space="preserve"> e valores mobiliários lastreados em créditos originários do agronegócio,</w:t>
      </w:r>
      <w:r w:rsidR="00867D3D" w:rsidRPr="00FA6185">
        <w:rPr>
          <w:rFonts w:ascii="Book Antiqua" w:hAnsi="Book Antiqua" w:cs="Arial"/>
          <w:sz w:val="24"/>
          <w:szCs w:val="24"/>
        </w:rPr>
        <w:t xml:space="preserve"> no objeto social da </w:t>
      </w:r>
      <w:r w:rsidR="00FB1E53">
        <w:rPr>
          <w:rFonts w:ascii="Book Antiqua" w:hAnsi="Book Antiqua" w:cs="Arial"/>
          <w:sz w:val="24"/>
          <w:szCs w:val="24"/>
        </w:rPr>
        <w:t>Companhia</w:t>
      </w:r>
      <w:r w:rsidR="00FA6185" w:rsidRPr="00FA6185">
        <w:rPr>
          <w:rFonts w:ascii="Book Antiqua" w:hAnsi="Book Antiqua" w:cs="Arial"/>
          <w:sz w:val="24"/>
          <w:szCs w:val="24"/>
        </w:rPr>
        <w:t>; e</w:t>
      </w:r>
    </w:p>
    <w:p w:rsidR="00ED52E4" w:rsidRPr="00FB1E53" w:rsidRDefault="00ED52E4" w:rsidP="00ED52E4">
      <w:pPr>
        <w:pStyle w:val="PargrafodaLista"/>
        <w:numPr>
          <w:ilvl w:val="0"/>
          <w:numId w:val="18"/>
        </w:numPr>
        <w:spacing w:after="0" w:line="340" w:lineRule="exact"/>
        <w:jc w:val="both"/>
        <w:rPr>
          <w:rFonts w:ascii="Book Antiqua" w:hAnsi="Book Antiqua" w:cs="Arial"/>
          <w:sz w:val="24"/>
          <w:szCs w:val="24"/>
        </w:rPr>
      </w:pPr>
      <w:r w:rsidRPr="00ED52E4">
        <w:rPr>
          <w:rFonts w:ascii="Book Antiqua" w:hAnsi="Book Antiqua" w:cs="Arial"/>
          <w:sz w:val="24"/>
          <w:szCs w:val="24"/>
        </w:rPr>
        <w:t>inclusão do parágrafo terceiro, ao artigo 22 do Estatuto Social da Companhia, no qual o Conselho de Administração autoriz</w:t>
      </w:r>
      <w:r w:rsidR="00FD5B4D">
        <w:rPr>
          <w:rFonts w:ascii="Book Antiqua" w:hAnsi="Book Antiqua" w:cs="Arial"/>
          <w:sz w:val="24"/>
          <w:szCs w:val="24"/>
        </w:rPr>
        <w:t>a</w:t>
      </w:r>
      <w:r w:rsidRPr="00ED52E4">
        <w:rPr>
          <w:rFonts w:ascii="Book Antiqua" w:hAnsi="Book Antiqua" w:cs="Arial"/>
          <w:sz w:val="24"/>
          <w:szCs w:val="24"/>
        </w:rPr>
        <w:t xml:space="preserve"> a </w:t>
      </w:r>
      <w:r>
        <w:rPr>
          <w:rFonts w:ascii="Book Antiqua" w:hAnsi="Book Antiqua" w:cs="Arial"/>
          <w:sz w:val="24"/>
          <w:szCs w:val="24"/>
        </w:rPr>
        <w:t>e</w:t>
      </w:r>
      <w:r w:rsidRPr="00ED52E4">
        <w:rPr>
          <w:rFonts w:ascii="Book Antiqua" w:hAnsi="Book Antiqua" w:cs="Arial"/>
          <w:sz w:val="24"/>
          <w:szCs w:val="24"/>
        </w:rPr>
        <w:t>missão de certificados de recebíveis imobiliários (</w:t>
      </w:r>
      <w:proofErr w:type="spellStart"/>
      <w:r w:rsidRPr="00ED52E4">
        <w:rPr>
          <w:rFonts w:ascii="Book Antiqua" w:hAnsi="Book Antiqua" w:cs="Arial"/>
          <w:sz w:val="24"/>
          <w:szCs w:val="24"/>
        </w:rPr>
        <w:t>CRIs</w:t>
      </w:r>
      <w:proofErr w:type="spellEnd"/>
      <w:r w:rsidRPr="00ED52E4">
        <w:rPr>
          <w:rFonts w:ascii="Book Antiqua" w:hAnsi="Book Antiqua" w:cs="Arial"/>
          <w:sz w:val="24"/>
          <w:szCs w:val="24"/>
        </w:rPr>
        <w:t xml:space="preserve">) e certificados de recebíveis </w:t>
      </w:r>
      <w:r w:rsidRPr="00EB21A5">
        <w:rPr>
          <w:rFonts w:ascii="Book Antiqua" w:hAnsi="Book Antiqua" w:cs="Arial"/>
          <w:sz w:val="24"/>
          <w:szCs w:val="24"/>
        </w:rPr>
        <w:t xml:space="preserve">do agronegócio, até o limite de R$ </w:t>
      </w:r>
      <w:r w:rsidR="00FD5B4D">
        <w:rPr>
          <w:rFonts w:ascii="Book Antiqua" w:hAnsi="Book Antiqua" w:cs="Arial"/>
          <w:sz w:val="24"/>
          <w:szCs w:val="24"/>
        </w:rPr>
        <w:t>10</w:t>
      </w:r>
      <w:r w:rsidRPr="00EB21A5">
        <w:rPr>
          <w:rFonts w:ascii="Book Antiqua" w:hAnsi="Book Antiqua" w:cs="Arial"/>
          <w:sz w:val="24"/>
          <w:szCs w:val="24"/>
        </w:rPr>
        <w:t>.000.000.000,00 (</w:t>
      </w:r>
      <w:r w:rsidR="00FD5B4D">
        <w:rPr>
          <w:rFonts w:ascii="Book Antiqua" w:hAnsi="Book Antiqua" w:cs="Arial"/>
          <w:sz w:val="24"/>
          <w:szCs w:val="24"/>
        </w:rPr>
        <w:t>dez</w:t>
      </w:r>
      <w:r w:rsidRPr="00EB21A5">
        <w:rPr>
          <w:rFonts w:ascii="Book Antiqua" w:hAnsi="Book Antiqua" w:cs="Arial"/>
          <w:sz w:val="24"/>
          <w:szCs w:val="24"/>
        </w:rPr>
        <w:t xml:space="preserve"> bilhões de reais), consideradas as </w:t>
      </w:r>
      <w:r w:rsidRPr="00EB21A5">
        <w:rPr>
          <w:rFonts w:ascii="Book Antiqua" w:hAnsi="Book Antiqua" w:cs="Arial"/>
          <w:sz w:val="24"/>
          <w:szCs w:val="24"/>
        </w:rPr>
        <w:lastRenderedPageBreak/>
        <w:t>emissões em conjunto, por prazo indeterminado, nos termos da Lei competente, e, considerando tal inserção, foi alterado também o item “</w:t>
      </w:r>
      <w:proofErr w:type="spellStart"/>
      <w:r w:rsidRPr="00EB21A5">
        <w:rPr>
          <w:rFonts w:ascii="Book Antiqua" w:hAnsi="Book Antiqua" w:cs="Arial"/>
          <w:sz w:val="24"/>
          <w:szCs w:val="24"/>
        </w:rPr>
        <w:t>vii</w:t>
      </w:r>
      <w:proofErr w:type="spellEnd"/>
      <w:r w:rsidRPr="00EB21A5">
        <w:rPr>
          <w:rFonts w:ascii="Book Antiqua" w:hAnsi="Book Antiqua" w:cs="Arial"/>
          <w:sz w:val="24"/>
          <w:szCs w:val="24"/>
        </w:rPr>
        <w:t xml:space="preserve">” do mencionado artigo, que por sua vez, passará a regrar a necessidade de aprovação e deliberação prévia do Conselho, </w:t>
      </w:r>
      <w:r w:rsidR="00FD5B4D">
        <w:rPr>
          <w:rFonts w:ascii="Book Antiqua" w:hAnsi="Book Antiqua" w:cs="Arial"/>
          <w:sz w:val="24"/>
          <w:szCs w:val="24"/>
        </w:rPr>
        <w:t xml:space="preserve">apenas </w:t>
      </w:r>
      <w:r w:rsidRPr="00EB21A5">
        <w:rPr>
          <w:rFonts w:ascii="Book Antiqua" w:hAnsi="Book Antiqua" w:cs="Arial"/>
          <w:sz w:val="24"/>
          <w:szCs w:val="24"/>
        </w:rPr>
        <w:t xml:space="preserve">para as emissões que excederem ao teto de R$ </w:t>
      </w:r>
      <w:r w:rsidR="00FD5B4D">
        <w:rPr>
          <w:rFonts w:ascii="Book Antiqua" w:hAnsi="Book Antiqua" w:cs="Arial"/>
          <w:sz w:val="24"/>
          <w:szCs w:val="24"/>
        </w:rPr>
        <w:t>10</w:t>
      </w:r>
      <w:r w:rsidRPr="00EB21A5">
        <w:rPr>
          <w:rFonts w:ascii="Book Antiqua" w:hAnsi="Book Antiqua" w:cs="Arial"/>
          <w:sz w:val="24"/>
          <w:szCs w:val="24"/>
        </w:rPr>
        <w:t>.000.000.000,00 (</w:t>
      </w:r>
      <w:r w:rsidR="00FB1E53">
        <w:rPr>
          <w:rFonts w:ascii="Book Antiqua" w:hAnsi="Book Antiqua" w:cs="Arial"/>
          <w:sz w:val="24"/>
          <w:szCs w:val="24"/>
        </w:rPr>
        <w:t>dez</w:t>
      </w:r>
      <w:r w:rsidRPr="00EB21A5">
        <w:rPr>
          <w:rFonts w:ascii="Book Antiqua" w:hAnsi="Book Antiqua" w:cs="Arial"/>
          <w:sz w:val="24"/>
          <w:szCs w:val="24"/>
        </w:rPr>
        <w:t xml:space="preserve"> </w:t>
      </w:r>
      <w:r w:rsidRPr="00FB1E53">
        <w:rPr>
          <w:rFonts w:ascii="Book Antiqua" w:hAnsi="Book Antiqua" w:cs="Arial"/>
          <w:sz w:val="24"/>
          <w:szCs w:val="24"/>
        </w:rPr>
        <w:t>bilhões de reais).</w:t>
      </w:r>
    </w:p>
    <w:p w:rsidR="00FA3E4F" w:rsidRPr="00FB1E53" w:rsidRDefault="00FB1E53" w:rsidP="00FB1E53">
      <w:pPr>
        <w:pStyle w:val="PargrafodaLista"/>
        <w:numPr>
          <w:ilvl w:val="0"/>
          <w:numId w:val="18"/>
        </w:numPr>
        <w:spacing w:after="0" w:line="340" w:lineRule="exact"/>
        <w:jc w:val="both"/>
        <w:rPr>
          <w:rFonts w:ascii="Book Antiqua" w:eastAsia="MS Mincho" w:hAnsi="Book Antiqua" w:cs="Arial"/>
          <w:i/>
          <w:sz w:val="24"/>
          <w:szCs w:val="24"/>
        </w:rPr>
      </w:pPr>
      <w:r w:rsidRPr="00FB1E53">
        <w:rPr>
          <w:rFonts w:ascii="Book Antiqua" w:hAnsi="Book Antiqua" w:cs="Arial"/>
          <w:sz w:val="24"/>
          <w:szCs w:val="24"/>
        </w:rPr>
        <w:t xml:space="preserve">Sem prejuízo das disposições estatutárias e para o aperfeiçoamento da redação do Estatuto Social da Companhia, foi suprimido da redação do artigo 23, a menção </w:t>
      </w:r>
      <w:r w:rsidRPr="00FB1E53">
        <w:rPr>
          <w:rFonts w:ascii="Book Antiqua" w:hAnsi="Book Antiqua" w:cs="Arial"/>
          <w:i/>
          <w:sz w:val="24"/>
          <w:szCs w:val="24"/>
        </w:rPr>
        <w:t>“</w:t>
      </w:r>
      <w:r w:rsidRPr="00FB1E53">
        <w:rPr>
          <w:rFonts w:ascii="Book Antiqua" w:hAnsi="Book Antiqua"/>
          <w:i/>
          <w:lang w:val="pt-PT"/>
        </w:rPr>
        <w:t>sendo pelo menos 1 (um) Diretor Presidente e 1 (um) Diretor Financeiro”.</w:t>
      </w:r>
      <w:r w:rsidRPr="00FB1E53">
        <w:rPr>
          <w:rFonts w:ascii="Book Antiqua" w:eastAsia="MS Mincho" w:hAnsi="Book Antiqua" w:cs="Arial"/>
          <w:i/>
          <w:sz w:val="24"/>
          <w:szCs w:val="24"/>
        </w:rPr>
        <w:t xml:space="preserve"> </w:t>
      </w:r>
    </w:p>
    <w:p w:rsidR="00FA3E4F" w:rsidRDefault="00FA3E4F" w:rsidP="00606FCF">
      <w:pPr>
        <w:spacing w:after="0" w:line="380" w:lineRule="exact"/>
        <w:jc w:val="both"/>
        <w:rPr>
          <w:rFonts w:ascii="Book Antiqua" w:eastAsia="MS Mincho" w:hAnsi="Book Antiqua" w:cs="Arial"/>
          <w:i/>
          <w:sz w:val="24"/>
          <w:szCs w:val="24"/>
        </w:rPr>
      </w:pPr>
    </w:p>
    <w:p w:rsidR="00D004CD" w:rsidRDefault="00BF4328" w:rsidP="00606FCF">
      <w:pPr>
        <w:spacing w:after="0" w:line="380" w:lineRule="exact"/>
        <w:jc w:val="both"/>
        <w:rPr>
          <w:rFonts w:ascii="Book Antiqua" w:eastAsia="MS Mincho" w:hAnsi="Book Antiqua" w:cs="Arial"/>
          <w:i/>
          <w:sz w:val="24"/>
          <w:szCs w:val="24"/>
        </w:rPr>
      </w:pPr>
      <w:r>
        <w:rPr>
          <w:rFonts w:ascii="Book Antiqua" w:eastAsia="MS Mincho" w:hAnsi="Book Antiqua" w:cs="Arial"/>
          <w:i/>
          <w:sz w:val="24"/>
          <w:szCs w:val="24"/>
        </w:rPr>
        <w:t xml:space="preserve">3 </w:t>
      </w:r>
      <w:r w:rsidR="007B41AE" w:rsidRPr="00606FCF">
        <w:rPr>
          <w:rFonts w:ascii="Book Antiqua" w:hAnsi="Book Antiqua" w:cs="Arial"/>
          <w:i/>
          <w:sz w:val="24"/>
          <w:szCs w:val="24"/>
        </w:rPr>
        <w:t>–</w:t>
      </w:r>
      <w:r w:rsidR="00D004CD" w:rsidRPr="00606FCF">
        <w:rPr>
          <w:rFonts w:ascii="Book Antiqua" w:eastAsia="MS Mincho" w:hAnsi="Book Antiqua" w:cs="Arial"/>
          <w:i/>
          <w:sz w:val="24"/>
          <w:szCs w:val="24"/>
        </w:rPr>
        <w:t xml:space="preserve"> Consolidação do Estatuto Social da Companhia.</w:t>
      </w:r>
    </w:p>
    <w:p w:rsidR="007B41AE" w:rsidRPr="00606FCF" w:rsidRDefault="007B41AE" w:rsidP="00606FCF">
      <w:pPr>
        <w:spacing w:after="0" w:line="380" w:lineRule="exact"/>
        <w:jc w:val="both"/>
        <w:rPr>
          <w:rFonts w:ascii="Book Antiqua" w:eastAsia="MS Mincho" w:hAnsi="Book Antiqua" w:cs="Arial"/>
          <w:i/>
          <w:sz w:val="24"/>
          <w:szCs w:val="24"/>
        </w:rPr>
      </w:pPr>
    </w:p>
    <w:p w:rsidR="00D004CD" w:rsidRPr="00606FCF" w:rsidRDefault="00D004CD" w:rsidP="00606FCF">
      <w:pPr>
        <w:spacing w:after="0" w:line="380" w:lineRule="exact"/>
        <w:jc w:val="both"/>
        <w:rPr>
          <w:rFonts w:ascii="Book Antiqua" w:eastAsia="MS Mincho" w:hAnsi="Book Antiqua" w:cs="Arial"/>
          <w:sz w:val="24"/>
          <w:szCs w:val="24"/>
        </w:rPr>
      </w:pPr>
      <w:r w:rsidRPr="00606FCF">
        <w:rPr>
          <w:rFonts w:ascii="Book Antiqua" w:eastAsia="MS Mincho" w:hAnsi="Book Antiqua" w:cs="Arial"/>
          <w:sz w:val="24"/>
          <w:szCs w:val="24"/>
        </w:rPr>
        <w:t>A fim de refletir a</w:t>
      </w:r>
      <w:r w:rsidR="007B41AE">
        <w:rPr>
          <w:rFonts w:ascii="Book Antiqua" w:eastAsia="MS Mincho" w:hAnsi="Book Antiqua" w:cs="Arial"/>
          <w:sz w:val="24"/>
          <w:szCs w:val="24"/>
        </w:rPr>
        <w:t>s alterações</w:t>
      </w:r>
      <w:r w:rsidRPr="00606FCF">
        <w:rPr>
          <w:rFonts w:ascii="Book Antiqua" w:eastAsia="MS Mincho" w:hAnsi="Book Antiqua" w:cs="Arial"/>
          <w:sz w:val="24"/>
          <w:szCs w:val="24"/>
        </w:rPr>
        <w:t xml:space="preserve"> acima</w:t>
      </w:r>
      <w:r w:rsidR="007B41AE">
        <w:rPr>
          <w:rFonts w:ascii="Book Antiqua" w:eastAsia="MS Mincho" w:hAnsi="Book Antiqua" w:cs="Arial"/>
          <w:sz w:val="24"/>
          <w:szCs w:val="24"/>
        </w:rPr>
        <w:t xml:space="preserve"> mencionadas</w:t>
      </w:r>
      <w:r w:rsidRPr="00606FCF">
        <w:rPr>
          <w:rFonts w:ascii="Book Antiqua" w:eastAsia="MS Mincho" w:hAnsi="Book Antiqua" w:cs="Arial"/>
          <w:sz w:val="24"/>
          <w:szCs w:val="24"/>
        </w:rPr>
        <w:t>, propomos que sejam também aprovad</w:t>
      </w:r>
      <w:r w:rsidR="007B41AE">
        <w:rPr>
          <w:rFonts w:ascii="Book Antiqua" w:eastAsia="MS Mincho" w:hAnsi="Book Antiqua" w:cs="Arial"/>
          <w:sz w:val="24"/>
          <w:szCs w:val="24"/>
        </w:rPr>
        <w:t>a</w:t>
      </w:r>
      <w:r w:rsidRPr="00606FCF">
        <w:rPr>
          <w:rFonts w:ascii="Book Antiqua" w:eastAsia="MS Mincho" w:hAnsi="Book Antiqua" w:cs="Arial"/>
          <w:sz w:val="24"/>
          <w:szCs w:val="24"/>
        </w:rPr>
        <w:t xml:space="preserve"> a consolidação do Estatuto social da Companhia, nos termos do </w:t>
      </w:r>
      <w:r w:rsidR="00D74359">
        <w:rPr>
          <w:rFonts w:ascii="Book Antiqua" w:eastAsia="MS Mincho" w:hAnsi="Book Antiqua" w:cs="Arial"/>
          <w:sz w:val="24"/>
          <w:szCs w:val="24"/>
        </w:rPr>
        <w:t>A</w:t>
      </w:r>
      <w:r w:rsidRPr="00606FCF">
        <w:rPr>
          <w:rFonts w:ascii="Book Antiqua" w:eastAsia="MS Mincho" w:hAnsi="Book Antiqua" w:cs="Arial"/>
          <w:sz w:val="24"/>
          <w:szCs w:val="24"/>
        </w:rPr>
        <w:t xml:space="preserve">nexo </w:t>
      </w:r>
      <w:r w:rsidR="00FA2E56" w:rsidRPr="00606FCF">
        <w:rPr>
          <w:rFonts w:ascii="Book Antiqua" w:eastAsia="MS Mincho" w:hAnsi="Book Antiqua" w:cs="Arial"/>
          <w:sz w:val="24"/>
          <w:szCs w:val="24"/>
        </w:rPr>
        <w:t>I</w:t>
      </w:r>
      <w:r w:rsidR="001D1F59">
        <w:rPr>
          <w:rFonts w:ascii="Book Antiqua" w:eastAsia="MS Mincho" w:hAnsi="Book Antiqua" w:cs="Arial"/>
          <w:sz w:val="24"/>
          <w:szCs w:val="24"/>
        </w:rPr>
        <w:t>I</w:t>
      </w:r>
      <w:r w:rsidR="00FA2E56" w:rsidRPr="00606FCF">
        <w:rPr>
          <w:rFonts w:ascii="Book Antiqua" w:eastAsia="MS Mincho" w:hAnsi="Book Antiqua" w:cs="Arial"/>
          <w:sz w:val="24"/>
          <w:szCs w:val="24"/>
        </w:rPr>
        <w:t xml:space="preserve"> </w:t>
      </w:r>
      <w:r w:rsidR="007B41AE">
        <w:rPr>
          <w:rFonts w:ascii="Book Antiqua" w:eastAsia="MS Mincho" w:hAnsi="Book Antiqua" w:cs="Arial"/>
          <w:sz w:val="24"/>
          <w:szCs w:val="24"/>
        </w:rPr>
        <w:t>a esta</w:t>
      </w:r>
      <w:r w:rsidR="00FA2E56" w:rsidRPr="00606FCF">
        <w:rPr>
          <w:rFonts w:ascii="Book Antiqua" w:eastAsia="MS Mincho" w:hAnsi="Book Antiqua" w:cs="Arial"/>
          <w:sz w:val="24"/>
          <w:szCs w:val="24"/>
        </w:rPr>
        <w:t xml:space="preserve"> </w:t>
      </w:r>
      <w:r w:rsidR="007B41AE">
        <w:rPr>
          <w:rFonts w:ascii="Book Antiqua" w:eastAsia="MS Mincho" w:hAnsi="Book Antiqua" w:cs="Arial"/>
          <w:sz w:val="24"/>
          <w:szCs w:val="24"/>
        </w:rPr>
        <w:t>P</w:t>
      </w:r>
      <w:r w:rsidR="00FA2E56" w:rsidRPr="00606FCF">
        <w:rPr>
          <w:rFonts w:ascii="Book Antiqua" w:eastAsia="MS Mincho" w:hAnsi="Book Antiqua" w:cs="Arial"/>
          <w:sz w:val="24"/>
          <w:szCs w:val="24"/>
        </w:rPr>
        <w:t>roposta.</w:t>
      </w:r>
    </w:p>
    <w:p w:rsidR="00D004CD" w:rsidRDefault="00D004CD" w:rsidP="00606FCF">
      <w:pPr>
        <w:spacing w:after="0" w:line="380" w:lineRule="exact"/>
        <w:jc w:val="both"/>
        <w:rPr>
          <w:rFonts w:ascii="Book Antiqua" w:eastAsia="MS Mincho" w:hAnsi="Book Antiqua" w:cs="Arial"/>
          <w:i/>
          <w:sz w:val="24"/>
          <w:szCs w:val="24"/>
        </w:rPr>
      </w:pPr>
    </w:p>
    <w:p w:rsidR="006B4D41" w:rsidRPr="00606FCF" w:rsidRDefault="006B4D41" w:rsidP="00606FCF">
      <w:pPr>
        <w:spacing w:after="0" w:line="380" w:lineRule="exact"/>
        <w:jc w:val="both"/>
        <w:rPr>
          <w:rFonts w:ascii="Book Antiqua" w:eastAsia="MS Mincho" w:hAnsi="Book Antiqua" w:cs="Arial"/>
          <w:i/>
          <w:sz w:val="24"/>
          <w:szCs w:val="24"/>
        </w:rPr>
      </w:pPr>
    </w:p>
    <w:p w:rsidR="00B634FA" w:rsidRPr="00606FCF" w:rsidRDefault="00632DAC" w:rsidP="00606FCF">
      <w:pPr>
        <w:spacing w:after="0" w:line="380" w:lineRule="exact"/>
        <w:jc w:val="center"/>
        <w:rPr>
          <w:rFonts w:ascii="Book Antiqua" w:eastAsia="MS Mincho" w:hAnsi="Book Antiqua" w:cs="Arial"/>
          <w:sz w:val="24"/>
          <w:szCs w:val="24"/>
        </w:rPr>
      </w:pPr>
      <w:r w:rsidRPr="00606FCF">
        <w:rPr>
          <w:rFonts w:ascii="Book Antiqua" w:eastAsia="MS Mincho" w:hAnsi="Book Antiqua" w:cs="Arial"/>
          <w:sz w:val="24"/>
          <w:szCs w:val="24"/>
        </w:rPr>
        <w:t xml:space="preserve">São Paulo, </w:t>
      </w:r>
      <w:r w:rsidR="006B4D41">
        <w:rPr>
          <w:rFonts w:ascii="Book Antiqua" w:eastAsia="MS Mincho" w:hAnsi="Book Antiqua" w:cs="Arial"/>
          <w:sz w:val="24"/>
          <w:szCs w:val="24"/>
        </w:rPr>
        <w:t>30</w:t>
      </w:r>
      <w:r w:rsidRPr="00606FCF">
        <w:rPr>
          <w:rFonts w:ascii="Book Antiqua" w:eastAsia="MS Mincho" w:hAnsi="Book Antiqua" w:cs="Arial"/>
          <w:sz w:val="24"/>
          <w:szCs w:val="24"/>
        </w:rPr>
        <w:t xml:space="preserve"> de Março de 201</w:t>
      </w:r>
      <w:r w:rsidR="00867D3D">
        <w:rPr>
          <w:rFonts w:ascii="Book Antiqua" w:eastAsia="MS Mincho" w:hAnsi="Book Antiqua" w:cs="Arial"/>
          <w:sz w:val="24"/>
          <w:szCs w:val="24"/>
        </w:rPr>
        <w:t>5</w:t>
      </w:r>
      <w:r w:rsidR="007B41AE">
        <w:rPr>
          <w:rFonts w:ascii="Book Antiqua" w:eastAsia="MS Mincho" w:hAnsi="Book Antiqua" w:cs="Arial"/>
          <w:sz w:val="24"/>
          <w:szCs w:val="24"/>
        </w:rPr>
        <w:t>.</w:t>
      </w:r>
    </w:p>
    <w:p w:rsidR="00632DAC" w:rsidRDefault="00632DAC" w:rsidP="00606FCF">
      <w:pPr>
        <w:spacing w:after="0" w:line="380" w:lineRule="exact"/>
        <w:jc w:val="center"/>
        <w:rPr>
          <w:rFonts w:ascii="Book Antiqua" w:eastAsia="MS Mincho" w:hAnsi="Book Antiqua" w:cs="Arial"/>
          <w:sz w:val="24"/>
          <w:szCs w:val="24"/>
        </w:rPr>
      </w:pPr>
    </w:p>
    <w:p w:rsidR="007B41AE" w:rsidRPr="00606FCF" w:rsidRDefault="007B41AE" w:rsidP="00606FCF">
      <w:pPr>
        <w:spacing w:after="0" w:line="380" w:lineRule="exact"/>
        <w:jc w:val="center"/>
        <w:rPr>
          <w:rFonts w:ascii="Book Antiqua" w:eastAsia="MS Mincho" w:hAnsi="Book Antiqua" w:cs="Arial"/>
          <w:sz w:val="24"/>
          <w:szCs w:val="24"/>
        </w:rPr>
      </w:pPr>
    </w:p>
    <w:p w:rsidR="00632DAC" w:rsidRPr="00606FCF" w:rsidRDefault="007B41AE" w:rsidP="00606FCF">
      <w:pPr>
        <w:spacing w:after="0" w:line="380" w:lineRule="exact"/>
        <w:jc w:val="center"/>
        <w:rPr>
          <w:rFonts w:ascii="Book Antiqua" w:eastAsia="MS Mincho" w:hAnsi="Book Antiqua" w:cs="Arial"/>
          <w:sz w:val="24"/>
          <w:szCs w:val="24"/>
        </w:rPr>
      </w:pPr>
      <w:r>
        <w:rPr>
          <w:rFonts w:ascii="Book Antiqua" w:eastAsia="MS Mincho" w:hAnsi="Book Antiqua" w:cs="Arial"/>
          <w:sz w:val="24"/>
          <w:szCs w:val="24"/>
        </w:rPr>
        <w:t>A A</w:t>
      </w:r>
      <w:r w:rsidR="00632DAC" w:rsidRPr="00606FCF">
        <w:rPr>
          <w:rFonts w:ascii="Book Antiqua" w:eastAsia="MS Mincho" w:hAnsi="Book Antiqua" w:cs="Arial"/>
          <w:sz w:val="24"/>
          <w:szCs w:val="24"/>
        </w:rPr>
        <w:t>dministração</w:t>
      </w:r>
    </w:p>
    <w:p w:rsidR="00632DAC" w:rsidRPr="007B41AE" w:rsidRDefault="00632DAC" w:rsidP="00606FCF">
      <w:pPr>
        <w:spacing w:after="0" w:line="380" w:lineRule="exact"/>
        <w:jc w:val="center"/>
        <w:rPr>
          <w:rFonts w:ascii="Book Antiqua" w:eastAsia="MS Mincho" w:hAnsi="Book Antiqua" w:cs="Arial"/>
          <w:b/>
          <w:sz w:val="24"/>
          <w:szCs w:val="24"/>
        </w:rPr>
      </w:pPr>
      <w:r w:rsidRPr="007B41AE">
        <w:rPr>
          <w:rFonts w:ascii="Book Antiqua" w:eastAsia="MS Mincho" w:hAnsi="Book Antiqua" w:cs="Arial"/>
          <w:b/>
          <w:sz w:val="24"/>
          <w:szCs w:val="24"/>
        </w:rPr>
        <w:t>HABITASEC SECURITIZADORA S.A.</w:t>
      </w:r>
    </w:p>
    <w:p w:rsidR="00B634FA" w:rsidRPr="00606FCF" w:rsidRDefault="00B634FA" w:rsidP="00606FCF">
      <w:pPr>
        <w:spacing w:after="0" w:line="380" w:lineRule="exact"/>
        <w:jc w:val="both"/>
        <w:rPr>
          <w:rFonts w:ascii="Book Antiqua" w:hAnsi="Book Antiqua" w:cs="Arial"/>
          <w:sz w:val="24"/>
          <w:szCs w:val="24"/>
        </w:rPr>
      </w:pPr>
    </w:p>
    <w:p w:rsidR="006A1239" w:rsidRPr="00606FCF" w:rsidRDefault="006A1239" w:rsidP="00606FCF">
      <w:pPr>
        <w:spacing w:after="0" w:line="380" w:lineRule="exact"/>
        <w:jc w:val="both"/>
        <w:rPr>
          <w:rFonts w:ascii="Book Antiqua" w:hAnsi="Book Antiqua" w:cs="Arial"/>
          <w:sz w:val="24"/>
          <w:szCs w:val="24"/>
          <w:lang w:val="pt-PT"/>
        </w:rPr>
      </w:pPr>
    </w:p>
    <w:p w:rsidR="008F4979" w:rsidRPr="00606FCF" w:rsidRDefault="008F4979" w:rsidP="00606FCF">
      <w:pPr>
        <w:spacing w:after="0" w:line="380" w:lineRule="exact"/>
        <w:jc w:val="both"/>
        <w:rPr>
          <w:rFonts w:ascii="Book Antiqua" w:hAnsi="Book Antiqua" w:cs="Arial"/>
          <w:sz w:val="24"/>
          <w:szCs w:val="24"/>
        </w:rPr>
      </w:pPr>
    </w:p>
    <w:p w:rsidR="00AA06C1" w:rsidRPr="00606FCF" w:rsidRDefault="00AA06C1" w:rsidP="00606FCF">
      <w:pPr>
        <w:spacing w:after="0" w:line="380" w:lineRule="exact"/>
        <w:rPr>
          <w:rFonts w:ascii="Book Antiqua" w:hAnsi="Book Antiqua" w:cs="Arial"/>
          <w:b/>
          <w:sz w:val="24"/>
          <w:szCs w:val="24"/>
        </w:rPr>
      </w:pPr>
    </w:p>
    <w:p w:rsidR="001D1F59" w:rsidRDefault="001D1F59">
      <w:pPr>
        <w:rPr>
          <w:rFonts w:ascii="Book Antiqua" w:hAnsi="Book Antiqua" w:cs="Arial"/>
          <w:b/>
          <w:sz w:val="24"/>
          <w:szCs w:val="24"/>
        </w:rPr>
      </w:pPr>
      <w:r>
        <w:rPr>
          <w:rFonts w:ascii="Book Antiqua" w:hAnsi="Book Antiqua" w:cs="Arial"/>
          <w:b/>
          <w:sz w:val="24"/>
          <w:szCs w:val="24"/>
        </w:rPr>
        <w:br w:type="page"/>
      </w:r>
    </w:p>
    <w:p w:rsidR="00AA06C1" w:rsidRPr="00F00A61" w:rsidRDefault="001D1F59" w:rsidP="00CE26C9">
      <w:pPr>
        <w:pStyle w:val="PargrafodaLista"/>
        <w:spacing w:after="0" w:line="380" w:lineRule="exact"/>
        <w:ind w:left="0"/>
        <w:jc w:val="center"/>
        <w:rPr>
          <w:rFonts w:ascii="Book Antiqua" w:hAnsi="Book Antiqua" w:cs="Arial"/>
          <w:b/>
        </w:rPr>
      </w:pPr>
      <w:r w:rsidRPr="00F00A61">
        <w:rPr>
          <w:rFonts w:ascii="Book Antiqua" w:hAnsi="Book Antiqua" w:cs="Arial"/>
          <w:b/>
        </w:rPr>
        <w:lastRenderedPageBreak/>
        <w:t>ANEXO I</w:t>
      </w:r>
    </w:p>
    <w:p w:rsidR="001D1F59" w:rsidRPr="00F00A61" w:rsidRDefault="001D1F59" w:rsidP="00CE26C9">
      <w:pPr>
        <w:pStyle w:val="PargrafodaLista"/>
        <w:spacing w:after="0" w:line="380" w:lineRule="exact"/>
        <w:ind w:left="0"/>
        <w:jc w:val="center"/>
        <w:rPr>
          <w:rFonts w:ascii="Book Antiqua" w:hAnsi="Book Antiqua" w:cs="Arial"/>
          <w:b/>
        </w:rPr>
      </w:pPr>
      <w:r w:rsidRPr="00F00A61">
        <w:rPr>
          <w:rFonts w:ascii="Book Antiqua" w:hAnsi="Book Antiqua" w:cs="Arial"/>
          <w:b/>
        </w:rPr>
        <w:t>CANDIDATOS AOS CARGOS DE MEMBROS DO CONSELHO DE ADMINISTRAÇÃO DA COMPANHIA</w:t>
      </w:r>
    </w:p>
    <w:p w:rsidR="00AA06C1" w:rsidRPr="00F00A61" w:rsidRDefault="001D1F59" w:rsidP="00CE26C9">
      <w:pPr>
        <w:pStyle w:val="PargrafodaLista"/>
        <w:spacing w:after="0" w:line="380" w:lineRule="exact"/>
        <w:ind w:left="0"/>
        <w:jc w:val="center"/>
        <w:rPr>
          <w:rFonts w:ascii="Book Antiqua" w:hAnsi="Book Antiqua" w:cs="Arial"/>
          <w:i/>
        </w:rPr>
      </w:pPr>
      <w:r w:rsidRPr="00F00A61">
        <w:rPr>
          <w:rFonts w:ascii="Book Antiqua" w:hAnsi="Book Antiqua" w:cs="Arial"/>
          <w:i/>
        </w:rPr>
        <w:t>(</w:t>
      </w:r>
      <w:r w:rsidR="00F00A61">
        <w:rPr>
          <w:rFonts w:ascii="Book Antiqua" w:hAnsi="Book Antiqua" w:cs="Arial"/>
          <w:i/>
        </w:rPr>
        <w:t xml:space="preserve">Na forma do </w:t>
      </w:r>
      <w:r w:rsidRPr="00F00A61">
        <w:rPr>
          <w:rFonts w:ascii="Book Antiqua" w:hAnsi="Book Antiqua" w:cs="Arial"/>
          <w:i/>
        </w:rPr>
        <w:t>Anexo 24 da Instrução CVM nº 480 de 17 de dezembro de 2009)</w:t>
      </w:r>
    </w:p>
    <w:p w:rsidR="00CE26C9" w:rsidRPr="00F00A61" w:rsidRDefault="00CE26C9" w:rsidP="00CE26C9">
      <w:pPr>
        <w:pStyle w:val="PargrafodaLista"/>
        <w:spacing w:after="0" w:line="380" w:lineRule="exact"/>
        <w:ind w:left="0"/>
        <w:jc w:val="center"/>
        <w:rPr>
          <w:rFonts w:ascii="Book Antiqua" w:hAnsi="Book Antiqua" w:cs="Arial"/>
          <w:i/>
        </w:rPr>
      </w:pPr>
    </w:p>
    <w:p w:rsidR="00CE26C9" w:rsidRPr="00F00A61" w:rsidRDefault="00CE26C9" w:rsidP="00CE26C9">
      <w:pPr>
        <w:rPr>
          <w:rFonts w:ascii="Book Antiqua" w:hAnsi="Book Antiqua"/>
          <w:b/>
        </w:rPr>
      </w:pPr>
      <w:r w:rsidRPr="00F00A61">
        <w:rPr>
          <w:rFonts w:ascii="Book Antiqua" w:hAnsi="Book Antiqua"/>
          <w:b/>
        </w:rPr>
        <w:t>12.6. Em relação a cada um dos administradores e membros do conselho fiscal do emissor, indicar, em forma de tabela:</w:t>
      </w:r>
    </w:p>
    <w:tbl>
      <w:tblPr>
        <w:tblStyle w:val="Tabelacomgrade"/>
        <w:tblW w:w="9781" w:type="dxa"/>
        <w:tblInd w:w="-459" w:type="dxa"/>
        <w:tblLook w:val="04A0" w:firstRow="1" w:lastRow="0" w:firstColumn="1" w:lastColumn="0" w:noHBand="0" w:noVBand="1"/>
      </w:tblPr>
      <w:tblGrid>
        <w:gridCol w:w="2387"/>
        <w:gridCol w:w="1676"/>
        <w:gridCol w:w="2542"/>
        <w:gridCol w:w="1629"/>
        <w:gridCol w:w="1547"/>
      </w:tblGrid>
      <w:tr w:rsidR="00FE325A" w:rsidRPr="00F00A61" w:rsidTr="00CE26C9">
        <w:tc>
          <w:tcPr>
            <w:tcW w:w="2552" w:type="dxa"/>
          </w:tcPr>
          <w:p w:rsidR="00CE26C9" w:rsidRPr="00F00A61" w:rsidRDefault="00CE26C9" w:rsidP="00CE26C9">
            <w:pPr>
              <w:rPr>
                <w:rFonts w:ascii="Book Antiqua" w:hAnsi="Book Antiqua"/>
                <w:b/>
              </w:rPr>
            </w:pPr>
            <w:r w:rsidRPr="00F00A61">
              <w:rPr>
                <w:rFonts w:ascii="Book Antiqua" w:hAnsi="Book Antiqua"/>
                <w:b/>
              </w:rPr>
              <w:t xml:space="preserve">Nome </w:t>
            </w:r>
          </w:p>
          <w:p w:rsidR="00CE26C9" w:rsidRPr="00F00A61" w:rsidRDefault="00CE26C9" w:rsidP="00CE26C9">
            <w:pPr>
              <w:rPr>
                <w:rFonts w:ascii="Book Antiqua" w:hAnsi="Book Antiqua"/>
                <w:b/>
              </w:rPr>
            </w:pPr>
            <w:r w:rsidRPr="00F00A61">
              <w:rPr>
                <w:rFonts w:ascii="Book Antiqua" w:hAnsi="Book Antiqua"/>
                <w:b/>
              </w:rPr>
              <w:t>CPF</w:t>
            </w:r>
          </w:p>
          <w:p w:rsidR="00CE26C9" w:rsidRPr="00F00A61" w:rsidRDefault="00CE26C9" w:rsidP="00CE26C9">
            <w:pPr>
              <w:rPr>
                <w:rFonts w:ascii="Book Antiqua" w:hAnsi="Book Antiqua"/>
                <w:b/>
              </w:rPr>
            </w:pPr>
          </w:p>
          <w:p w:rsidR="00CE26C9" w:rsidRPr="00F00A61" w:rsidRDefault="00CE26C9" w:rsidP="00CE26C9">
            <w:pPr>
              <w:rPr>
                <w:rFonts w:ascii="Book Antiqua" w:hAnsi="Book Antiqua"/>
                <w:b/>
              </w:rPr>
            </w:pPr>
            <w:r w:rsidRPr="00F00A61">
              <w:rPr>
                <w:rFonts w:ascii="Book Antiqua" w:hAnsi="Book Antiqua"/>
                <w:b/>
              </w:rPr>
              <w:t>Outros cargos na Companhia</w:t>
            </w:r>
            <w:r w:rsidR="007B2B98">
              <w:rPr>
                <w:rFonts w:ascii="Book Antiqua" w:hAnsi="Book Antiqua"/>
                <w:b/>
              </w:rPr>
              <w:t>*</w:t>
            </w:r>
          </w:p>
        </w:tc>
        <w:tc>
          <w:tcPr>
            <w:tcW w:w="1276" w:type="dxa"/>
          </w:tcPr>
          <w:p w:rsidR="00CE26C9" w:rsidRPr="00F00A61" w:rsidRDefault="00CE26C9" w:rsidP="00CE26C9">
            <w:pPr>
              <w:rPr>
                <w:rFonts w:ascii="Book Antiqua" w:hAnsi="Book Antiqua"/>
                <w:b/>
              </w:rPr>
            </w:pPr>
            <w:r w:rsidRPr="00F00A61">
              <w:rPr>
                <w:rFonts w:ascii="Book Antiqua" w:hAnsi="Book Antiqua"/>
                <w:b/>
              </w:rPr>
              <w:t>Idade</w:t>
            </w:r>
          </w:p>
          <w:p w:rsidR="00F00A61" w:rsidRPr="00F00A61" w:rsidRDefault="00F00A61" w:rsidP="00CE26C9">
            <w:pPr>
              <w:rPr>
                <w:rFonts w:ascii="Book Antiqua" w:hAnsi="Book Antiqua"/>
                <w:b/>
              </w:rPr>
            </w:pPr>
          </w:p>
          <w:p w:rsidR="00F00A61" w:rsidRPr="00F00A61" w:rsidRDefault="00F00A61" w:rsidP="00CE26C9">
            <w:pPr>
              <w:rPr>
                <w:rFonts w:ascii="Book Antiqua" w:hAnsi="Book Antiqua"/>
                <w:b/>
              </w:rPr>
            </w:pPr>
          </w:p>
          <w:p w:rsidR="00CE26C9" w:rsidRPr="00F00A61" w:rsidRDefault="00CE26C9" w:rsidP="00CE26C9">
            <w:pPr>
              <w:rPr>
                <w:rFonts w:ascii="Book Antiqua" w:hAnsi="Book Antiqua"/>
                <w:b/>
              </w:rPr>
            </w:pPr>
            <w:r w:rsidRPr="00F00A61">
              <w:rPr>
                <w:rFonts w:ascii="Book Antiqua" w:hAnsi="Book Antiqua"/>
                <w:b/>
              </w:rPr>
              <w:t>Profissão</w:t>
            </w:r>
          </w:p>
        </w:tc>
        <w:tc>
          <w:tcPr>
            <w:tcW w:w="2697" w:type="dxa"/>
          </w:tcPr>
          <w:p w:rsidR="00CE26C9" w:rsidRPr="00F00A61" w:rsidRDefault="00CE26C9" w:rsidP="00CE26C9">
            <w:pPr>
              <w:rPr>
                <w:rFonts w:ascii="Book Antiqua" w:hAnsi="Book Antiqua"/>
                <w:b/>
              </w:rPr>
            </w:pPr>
            <w:r w:rsidRPr="00F00A61">
              <w:rPr>
                <w:rFonts w:ascii="Book Antiqua" w:hAnsi="Book Antiqua"/>
                <w:b/>
              </w:rPr>
              <w:t>Órgão Administração</w:t>
            </w:r>
          </w:p>
          <w:p w:rsidR="00F00A61" w:rsidRPr="00F00A61" w:rsidRDefault="00F00A61" w:rsidP="00CE26C9">
            <w:pPr>
              <w:rPr>
                <w:rFonts w:ascii="Book Antiqua" w:hAnsi="Book Antiqua"/>
                <w:b/>
              </w:rPr>
            </w:pPr>
          </w:p>
          <w:p w:rsidR="00F00A61" w:rsidRPr="00F00A61" w:rsidRDefault="00F00A61" w:rsidP="00CE26C9">
            <w:pPr>
              <w:rPr>
                <w:rFonts w:ascii="Book Antiqua" w:hAnsi="Book Antiqua"/>
                <w:b/>
              </w:rPr>
            </w:pPr>
          </w:p>
          <w:p w:rsidR="00CE26C9" w:rsidRPr="00F00A61" w:rsidRDefault="00CE26C9" w:rsidP="00CE26C9">
            <w:pPr>
              <w:rPr>
                <w:rFonts w:ascii="Book Antiqua" w:hAnsi="Book Antiqua"/>
                <w:b/>
              </w:rPr>
            </w:pPr>
            <w:r w:rsidRPr="00F00A61">
              <w:rPr>
                <w:rFonts w:ascii="Book Antiqua" w:hAnsi="Book Antiqua"/>
                <w:b/>
              </w:rPr>
              <w:t>Cargo Administração</w:t>
            </w:r>
          </w:p>
          <w:p w:rsidR="00CE26C9" w:rsidRPr="00F00A61" w:rsidRDefault="00CE26C9" w:rsidP="00CE26C9">
            <w:pPr>
              <w:rPr>
                <w:rFonts w:ascii="Book Antiqua" w:hAnsi="Book Antiqua"/>
                <w:b/>
              </w:rPr>
            </w:pPr>
          </w:p>
        </w:tc>
        <w:tc>
          <w:tcPr>
            <w:tcW w:w="1678" w:type="dxa"/>
          </w:tcPr>
          <w:p w:rsidR="00CE26C9" w:rsidRPr="00F00A61" w:rsidRDefault="00CE26C9" w:rsidP="00CE26C9">
            <w:pPr>
              <w:rPr>
                <w:rFonts w:ascii="Book Antiqua" w:hAnsi="Book Antiqua"/>
                <w:b/>
              </w:rPr>
            </w:pPr>
            <w:r w:rsidRPr="00F00A61">
              <w:rPr>
                <w:rFonts w:ascii="Book Antiqua" w:hAnsi="Book Antiqua"/>
                <w:b/>
              </w:rPr>
              <w:t>Data de Eleição</w:t>
            </w:r>
          </w:p>
          <w:p w:rsidR="00F00A61" w:rsidRPr="00F00A61" w:rsidRDefault="00F00A61" w:rsidP="00CE26C9">
            <w:pPr>
              <w:rPr>
                <w:rFonts w:ascii="Book Antiqua" w:hAnsi="Book Antiqua"/>
                <w:b/>
              </w:rPr>
            </w:pPr>
          </w:p>
          <w:p w:rsidR="00F00A61" w:rsidRPr="00F00A61" w:rsidRDefault="00F00A61" w:rsidP="00CE26C9">
            <w:pPr>
              <w:rPr>
                <w:rFonts w:ascii="Book Antiqua" w:hAnsi="Book Antiqua"/>
                <w:b/>
              </w:rPr>
            </w:pPr>
          </w:p>
          <w:p w:rsidR="00CE26C9" w:rsidRPr="00F00A61" w:rsidRDefault="00CE26C9" w:rsidP="00CE26C9">
            <w:pPr>
              <w:rPr>
                <w:rFonts w:ascii="Book Antiqua" w:hAnsi="Book Antiqua"/>
                <w:b/>
              </w:rPr>
            </w:pPr>
            <w:r w:rsidRPr="00F00A61">
              <w:rPr>
                <w:rFonts w:ascii="Book Antiqua" w:hAnsi="Book Antiqua"/>
                <w:b/>
              </w:rPr>
              <w:t>Data da Posse</w:t>
            </w:r>
          </w:p>
        </w:tc>
        <w:tc>
          <w:tcPr>
            <w:tcW w:w="1578" w:type="dxa"/>
          </w:tcPr>
          <w:p w:rsidR="00CE26C9" w:rsidRPr="00F00A61" w:rsidRDefault="00CE26C9" w:rsidP="00CE26C9">
            <w:pPr>
              <w:rPr>
                <w:rFonts w:ascii="Book Antiqua" w:hAnsi="Book Antiqua"/>
                <w:b/>
              </w:rPr>
            </w:pPr>
            <w:r w:rsidRPr="00F00A61">
              <w:rPr>
                <w:rFonts w:ascii="Book Antiqua" w:hAnsi="Book Antiqua"/>
                <w:b/>
              </w:rPr>
              <w:t>Prazo do Mandato</w:t>
            </w:r>
          </w:p>
          <w:p w:rsidR="00CE26C9" w:rsidRPr="00F00A61" w:rsidRDefault="00CE26C9" w:rsidP="00CE26C9">
            <w:pPr>
              <w:rPr>
                <w:rFonts w:ascii="Book Antiqua" w:hAnsi="Book Antiqua"/>
                <w:b/>
              </w:rPr>
            </w:pPr>
            <w:r w:rsidRPr="00F00A61">
              <w:rPr>
                <w:rFonts w:ascii="Book Antiqua" w:hAnsi="Book Antiqua"/>
                <w:b/>
              </w:rPr>
              <w:t>Indicação do controlador</w:t>
            </w:r>
          </w:p>
        </w:tc>
      </w:tr>
      <w:tr w:rsidR="00FE325A" w:rsidRPr="00F00A61" w:rsidTr="00CE26C9">
        <w:tc>
          <w:tcPr>
            <w:tcW w:w="2552" w:type="dxa"/>
          </w:tcPr>
          <w:p w:rsidR="00CE26C9" w:rsidRPr="00F00A61" w:rsidRDefault="00CE26C9" w:rsidP="00CE26C9">
            <w:pPr>
              <w:rPr>
                <w:rFonts w:ascii="Book Antiqua" w:hAnsi="Book Antiqua"/>
              </w:rPr>
            </w:pPr>
            <w:r w:rsidRPr="00F00A61">
              <w:rPr>
                <w:rFonts w:ascii="Book Antiqua" w:hAnsi="Book Antiqua"/>
              </w:rPr>
              <w:t xml:space="preserve">Vicente </w:t>
            </w:r>
            <w:proofErr w:type="spellStart"/>
            <w:r w:rsidRPr="00F00A61">
              <w:rPr>
                <w:rFonts w:ascii="Book Antiqua" w:hAnsi="Book Antiqua"/>
              </w:rPr>
              <w:t>Postiga</w:t>
            </w:r>
            <w:proofErr w:type="spellEnd"/>
            <w:r w:rsidRPr="00F00A61">
              <w:rPr>
                <w:rFonts w:ascii="Book Antiqua" w:hAnsi="Book Antiqua"/>
              </w:rPr>
              <w:t xml:space="preserve"> Nogueira</w:t>
            </w:r>
          </w:p>
          <w:p w:rsidR="00CE26C9" w:rsidRPr="00F00A61" w:rsidRDefault="00CE26C9" w:rsidP="00CE26C9">
            <w:pPr>
              <w:rPr>
                <w:rFonts w:ascii="Book Antiqua" w:hAnsi="Book Antiqua"/>
              </w:rPr>
            </w:pPr>
            <w:r w:rsidRPr="00F00A61">
              <w:rPr>
                <w:rFonts w:ascii="Book Antiqua" w:hAnsi="Book Antiqua"/>
              </w:rPr>
              <w:t>076.811.148-07</w:t>
            </w:r>
          </w:p>
          <w:p w:rsidR="00871EF5" w:rsidRPr="00F00A61" w:rsidRDefault="00871EF5" w:rsidP="00871EF5">
            <w:pPr>
              <w:rPr>
                <w:rFonts w:ascii="Book Antiqua" w:hAnsi="Book Antiqua"/>
              </w:rPr>
            </w:pPr>
          </w:p>
        </w:tc>
        <w:tc>
          <w:tcPr>
            <w:tcW w:w="1276" w:type="dxa"/>
          </w:tcPr>
          <w:p w:rsidR="00CE26C9" w:rsidRPr="00F00A61" w:rsidRDefault="00CE26C9" w:rsidP="00CE26C9">
            <w:pPr>
              <w:rPr>
                <w:rFonts w:ascii="Book Antiqua" w:hAnsi="Book Antiqua"/>
              </w:rPr>
            </w:pPr>
            <w:r w:rsidRPr="00F00A61">
              <w:rPr>
                <w:rFonts w:ascii="Book Antiqua" w:hAnsi="Book Antiqua"/>
              </w:rPr>
              <w:t>4</w:t>
            </w:r>
            <w:r w:rsidR="00867D3D">
              <w:rPr>
                <w:rFonts w:ascii="Book Antiqua" w:hAnsi="Book Antiqua"/>
              </w:rPr>
              <w:t>8</w:t>
            </w:r>
            <w:r w:rsidRPr="00F00A61">
              <w:rPr>
                <w:rFonts w:ascii="Book Antiqua" w:hAnsi="Book Antiqua"/>
              </w:rPr>
              <w:t xml:space="preserve"> anos</w:t>
            </w:r>
          </w:p>
          <w:p w:rsidR="00F00A61" w:rsidRPr="00F00A61" w:rsidRDefault="00F00A61" w:rsidP="00CE26C9">
            <w:pPr>
              <w:rPr>
                <w:rFonts w:ascii="Book Antiqua" w:hAnsi="Book Antiqua"/>
              </w:rPr>
            </w:pPr>
          </w:p>
          <w:p w:rsidR="00F00A61" w:rsidRPr="00F00A61" w:rsidRDefault="00F00A61" w:rsidP="00CE26C9">
            <w:pPr>
              <w:rPr>
                <w:rFonts w:ascii="Book Antiqua" w:hAnsi="Book Antiqua"/>
              </w:rPr>
            </w:pPr>
          </w:p>
          <w:p w:rsidR="00CE26C9" w:rsidRPr="00F00A61" w:rsidRDefault="00CE26C9" w:rsidP="00CE26C9">
            <w:pPr>
              <w:rPr>
                <w:rFonts w:ascii="Book Antiqua" w:hAnsi="Book Antiqua"/>
              </w:rPr>
            </w:pPr>
            <w:r w:rsidRPr="00F00A61">
              <w:rPr>
                <w:rFonts w:ascii="Book Antiqua" w:hAnsi="Book Antiqua"/>
              </w:rPr>
              <w:t>Engenheiro</w:t>
            </w:r>
          </w:p>
        </w:tc>
        <w:tc>
          <w:tcPr>
            <w:tcW w:w="2697" w:type="dxa"/>
          </w:tcPr>
          <w:p w:rsidR="00CE26C9" w:rsidRPr="00F00A61" w:rsidRDefault="00CE26C9" w:rsidP="00CE26C9">
            <w:pPr>
              <w:rPr>
                <w:rFonts w:ascii="Book Antiqua" w:hAnsi="Book Antiqua"/>
              </w:rPr>
            </w:pPr>
            <w:r w:rsidRPr="00F00A61">
              <w:rPr>
                <w:rFonts w:ascii="Book Antiqua" w:hAnsi="Book Antiqua"/>
              </w:rPr>
              <w:t>Conselho de Administração</w:t>
            </w:r>
          </w:p>
          <w:p w:rsidR="00F00A61" w:rsidRPr="00F00A61" w:rsidRDefault="00F00A61" w:rsidP="00CE26C9">
            <w:pPr>
              <w:rPr>
                <w:rFonts w:ascii="Book Antiqua" w:hAnsi="Book Antiqua"/>
              </w:rPr>
            </w:pPr>
          </w:p>
          <w:p w:rsidR="00CE26C9" w:rsidRPr="00F00A61" w:rsidRDefault="00CE26C9" w:rsidP="00CE26C9">
            <w:pPr>
              <w:rPr>
                <w:rFonts w:ascii="Book Antiqua" w:hAnsi="Book Antiqua"/>
              </w:rPr>
            </w:pPr>
            <w:r w:rsidRPr="00F00A61">
              <w:rPr>
                <w:rFonts w:ascii="Book Antiqua" w:hAnsi="Book Antiqua"/>
              </w:rPr>
              <w:t>Membro do Conselho</w:t>
            </w:r>
          </w:p>
        </w:tc>
        <w:tc>
          <w:tcPr>
            <w:tcW w:w="1678" w:type="dxa"/>
          </w:tcPr>
          <w:p w:rsidR="00CE26C9" w:rsidRPr="00F00A61" w:rsidRDefault="00FE325A" w:rsidP="00CE26C9">
            <w:pPr>
              <w:rPr>
                <w:rFonts w:ascii="Book Antiqua" w:hAnsi="Book Antiqua"/>
              </w:rPr>
            </w:pPr>
            <w:r>
              <w:rPr>
                <w:rFonts w:ascii="Book Antiqua" w:hAnsi="Book Antiqua"/>
              </w:rPr>
              <w:t>30/04/2014</w:t>
            </w:r>
          </w:p>
          <w:p w:rsidR="00F00A61" w:rsidRPr="00F00A61" w:rsidRDefault="00F00A61" w:rsidP="00CE26C9">
            <w:pPr>
              <w:rPr>
                <w:rFonts w:ascii="Book Antiqua" w:hAnsi="Book Antiqua"/>
              </w:rPr>
            </w:pPr>
          </w:p>
          <w:p w:rsidR="00F00A61" w:rsidRPr="00F00A61" w:rsidRDefault="00F00A61" w:rsidP="00CE26C9">
            <w:pPr>
              <w:rPr>
                <w:rFonts w:ascii="Book Antiqua" w:hAnsi="Book Antiqua"/>
              </w:rPr>
            </w:pPr>
          </w:p>
          <w:p w:rsidR="00CE26C9" w:rsidRPr="00F00A61" w:rsidRDefault="00FE325A" w:rsidP="00FE325A">
            <w:pPr>
              <w:rPr>
                <w:rFonts w:ascii="Book Antiqua" w:hAnsi="Book Antiqua"/>
              </w:rPr>
            </w:pPr>
            <w:r>
              <w:rPr>
                <w:rFonts w:ascii="Book Antiqua" w:hAnsi="Book Antiqua"/>
              </w:rPr>
              <w:t>30/04/2014</w:t>
            </w:r>
          </w:p>
        </w:tc>
        <w:tc>
          <w:tcPr>
            <w:tcW w:w="1578" w:type="dxa"/>
          </w:tcPr>
          <w:p w:rsidR="00CE26C9" w:rsidRPr="00F00A61" w:rsidRDefault="00CE26C9" w:rsidP="00CE26C9">
            <w:pPr>
              <w:rPr>
                <w:rFonts w:ascii="Book Antiqua" w:hAnsi="Book Antiqua"/>
              </w:rPr>
            </w:pPr>
            <w:r w:rsidRPr="00F00A61">
              <w:rPr>
                <w:rFonts w:ascii="Book Antiqua" w:hAnsi="Book Antiqua"/>
              </w:rPr>
              <w:t>AGO 201</w:t>
            </w:r>
            <w:r w:rsidR="00B6423B">
              <w:rPr>
                <w:rFonts w:ascii="Book Antiqua" w:hAnsi="Book Antiqua"/>
              </w:rPr>
              <w:t>6</w:t>
            </w:r>
          </w:p>
          <w:p w:rsidR="00F00A61" w:rsidRPr="00F00A61" w:rsidRDefault="00F00A61" w:rsidP="00CE26C9">
            <w:pPr>
              <w:rPr>
                <w:rFonts w:ascii="Book Antiqua" w:hAnsi="Book Antiqua"/>
              </w:rPr>
            </w:pPr>
          </w:p>
          <w:p w:rsidR="00F00A61" w:rsidRPr="00F00A61" w:rsidRDefault="00F00A61" w:rsidP="00CE26C9">
            <w:pPr>
              <w:rPr>
                <w:rFonts w:ascii="Book Antiqua" w:hAnsi="Book Antiqua"/>
              </w:rPr>
            </w:pPr>
          </w:p>
          <w:p w:rsidR="00CE26C9" w:rsidRPr="00F00A61" w:rsidRDefault="00CE26C9" w:rsidP="00CE26C9">
            <w:pPr>
              <w:rPr>
                <w:rFonts w:ascii="Book Antiqua" w:hAnsi="Book Antiqua"/>
              </w:rPr>
            </w:pPr>
            <w:r w:rsidRPr="00F00A61">
              <w:rPr>
                <w:rFonts w:ascii="Book Antiqua" w:hAnsi="Book Antiqua"/>
              </w:rPr>
              <w:t>SIM</w:t>
            </w:r>
          </w:p>
        </w:tc>
      </w:tr>
      <w:tr w:rsidR="00FE325A" w:rsidRPr="00F00A61" w:rsidTr="00CE26C9">
        <w:tc>
          <w:tcPr>
            <w:tcW w:w="2552" w:type="dxa"/>
          </w:tcPr>
          <w:p w:rsidR="00CE26C9" w:rsidRPr="00F00A61" w:rsidRDefault="00CE26C9" w:rsidP="00867D3D">
            <w:pPr>
              <w:rPr>
                <w:rFonts w:ascii="Book Antiqua" w:hAnsi="Book Antiqua"/>
              </w:rPr>
            </w:pPr>
            <w:r w:rsidRPr="00F00A61">
              <w:rPr>
                <w:rFonts w:ascii="Book Antiqua" w:hAnsi="Book Antiqua"/>
                <w:color w:val="000000"/>
              </w:rPr>
              <w:t>Emilio Humberto Carazzai Sobrinho</w:t>
            </w:r>
            <w:r w:rsidRPr="00F00A61">
              <w:rPr>
                <w:rFonts w:ascii="Book Antiqua" w:hAnsi="Book Antiqua"/>
              </w:rPr>
              <w:t xml:space="preserve"> </w:t>
            </w:r>
          </w:p>
          <w:p w:rsidR="00CE26C9" w:rsidRPr="00F00A61" w:rsidRDefault="00CE26C9" w:rsidP="00867D3D">
            <w:pPr>
              <w:rPr>
                <w:rFonts w:ascii="Book Antiqua" w:hAnsi="Book Antiqua"/>
                <w:color w:val="000000"/>
              </w:rPr>
            </w:pPr>
            <w:r w:rsidRPr="00F00A61">
              <w:rPr>
                <w:rFonts w:ascii="Book Antiqua" w:hAnsi="Book Antiqua"/>
                <w:color w:val="000000"/>
              </w:rPr>
              <w:t>037.321.504-53</w:t>
            </w:r>
          </w:p>
          <w:p w:rsidR="00F00A61" w:rsidRPr="00F00A61" w:rsidRDefault="00F00A61" w:rsidP="00867D3D">
            <w:pPr>
              <w:rPr>
                <w:rFonts w:ascii="Book Antiqua" w:hAnsi="Book Antiqua"/>
              </w:rPr>
            </w:pPr>
          </w:p>
        </w:tc>
        <w:tc>
          <w:tcPr>
            <w:tcW w:w="1276" w:type="dxa"/>
          </w:tcPr>
          <w:p w:rsidR="00CE26C9" w:rsidRPr="00F00A61" w:rsidRDefault="00F67CDF" w:rsidP="00867D3D">
            <w:pPr>
              <w:rPr>
                <w:rFonts w:ascii="Book Antiqua" w:hAnsi="Book Antiqua"/>
              </w:rPr>
            </w:pPr>
            <w:r>
              <w:rPr>
                <w:rFonts w:ascii="Book Antiqua" w:hAnsi="Book Antiqua"/>
              </w:rPr>
              <w:t>6</w:t>
            </w:r>
            <w:r w:rsidR="00CE06D0">
              <w:rPr>
                <w:rFonts w:ascii="Book Antiqua" w:hAnsi="Book Antiqua"/>
              </w:rPr>
              <w:t>6</w:t>
            </w:r>
            <w:r w:rsidR="00CE26C9" w:rsidRPr="00F00A61">
              <w:rPr>
                <w:rFonts w:ascii="Book Antiqua" w:hAnsi="Book Antiqua"/>
              </w:rPr>
              <w:t xml:space="preserve"> anos</w:t>
            </w:r>
          </w:p>
          <w:p w:rsidR="00F00A61" w:rsidRPr="00F00A61" w:rsidRDefault="00F00A61" w:rsidP="00867D3D">
            <w:pPr>
              <w:rPr>
                <w:rFonts w:ascii="Book Antiqua" w:hAnsi="Book Antiqua"/>
              </w:rPr>
            </w:pPr>
          </w:p>
          <w:p w:rsidR="00F00A61" w:rsidRPr="00F00A61" w:rsidRDefault="00F00A61" w:rsidP="00867D3D">
            <w:pPr>
              <w:rPr>
                <w:rFonts w:ascii="Book Antiqua" w:hAnsi="Book Antiqua"/>
              </w:rPr>
            </w:pPr>
          </w:p>
          <w:p w:rsidR="00CE26C9" w:rsidRPr="00F00A61" w:rsidRDefault="00F00A61" w:rsidP="00867D3D">
            <w:pPr>
              <w:rPr>
                <w:rFonts w:ascii="Book Antiqua" w:hAnsi="Book Antiqua"/>
              </w:rPr>
            </w:pPr>
            <w:r w:rsidRPr="00F00A61">
              <w:rPr>
                <w:rFonts w:ascii="Book Antiqua" w:hAnsi="Book Antiqua"/>
              </w:rPr>
              <w:t>Administrador</w:t>
            </w:r>
          </w:p>
        </w:tc>
        <w:tc>
          <w:tcPr>
            <w:tcW w:w="2697" w:type="dxa"/>
          </w:tcPr>
          <w:p w:rsidR="00CE26C9" w:rsidRPr="00F00A61" w:rsidRDefault="00CE26C9" w:rsidP="00867D3D">
            <w:pPr>
              <w:rPr>
                <w:rFonts w:ascii="Book Antiqua" w:hAnsi="Book Antiqua"/>
              </w:rPr>
            </w:pPr>
            <w:r w:rsidRPr="00F00A61">
              <w:rPr>
                <w:rFonts w:ascii="Book Antiqua" w:hAnsi="Book Antiqua"/>
              </w:rPr>
              <w:t>Conselho de Administração</w:t>
            </w:r>
          </w:p>
          <w:p w:rsidR="00F00A61" w:rsidRPr="00F00A61" w:rsidRDefault="00F00A61" w:rsidP="00867D3D">
            <w:pPr>
              <w:rPr>
                <w:rFonts w:ascii="Book Antiqua" w:hAnsi="Book Antiqua"/>
              </w:rPr>
            </w:pPr>
          </w:p>
          <w:p w:rsidR="00CE26C9" w:rsidRPr="00F00A61" w:rsidRDefault="00CE26C9" w:rsidP="00867D3D">
            <w:pPr>
              <w:rPr>
                <w:rFonts w:ascii="Book Antiqua" w:hAnsi="Book Antiqua"/>
              </w:rPr>
            </w:pPr>
            <w:r w:rsidRPr="00F00A61">
              <w:rPr>
                <w:rFonts w:ascii="Book Antiqua" w:hAnsi="Book Antiqua"/>
              </w:rPr>
              <w:t>Membro do Conselho</w:t>
            </w:r>
          </w:p>
        </w:tc>
        <w:tc>
          <w:tcPr>
            <w:tcW w:w="1678" w:type="dxa"/>
          </w:tcPr>
          <w:p w:rsidR="00FE325A" w:rsidRPr="00F00A61" w:rsidRDefault="00FE325A" w:rsidP="00FE325A">
            <w:pPr>
              <w:rPr>
                <w:rFonts w:ascii="Book Antiqua" w:hAnsi="Book Antiqua"/>
              </w:rPr>
            </w:pPr>
            <w:r>
              <w:rPr>
                <w:rFonts w:ascii="Book Antiqua" w:hAnsi="Book Antiqua"/>
              </w:rPr>
              <w:t>30/04/2014</w:t>
            </w:r>
          </w:p>
          <w:p w:rsidR="00F00A61" w:rsidRPr="00F00A61" w:rsidRDefault="00F00A61" w:rsidP="00F00A61">
            <w:pPr>
              <w:rPr>
                <w:rFonts w:ascii="Book Antiqua" w:hAnsi="Book Antiqua"/>
              </w:rPr>
            </w:pPr>
          </w:p>
          <w:p w:rsidR="00F00A61" w:rsidRPr="00F00A61" w:rsidRDefault="00F00A61" w:rsidP="00F00A61">
            <w:pPr>
              <w:rPr>
                <w:rFonts w:ascii="Book Antiqua" w:hAnsi="Book Antiqua"/>
              </w:rPr>
            </w:pPr>
          </w:p>
          <w:p w:rsidR="00CE26C9" w:rsidRPr="00F00A61" w:rsidRDefault="00FE325A" w:rsidP="00FE325A">
            <w:pPr>
              <w:rPr>
                <w:rFonts w:ascii="Book Antiqua" w:hAnsi="Book Antiqua"/>
              </w:rPr>
            </w:pPr>
            <w:r>
              <w:rPr>
                <w:rFonts w:ascii="Book Antiqua" w:hAnsi="Book Antiqua"/>
              </w:rPr>
              <w:t xml:space="preserve"> 30/04/2014</w:t>
            </w:r>
          </w:p>
        </w:tc>
        <w:tc>
          <w:tcPr>
            <w:tcW w:w="1578" w:type="dxa"/>
          </w:tcPr>
          <w:p w:rsidR="00CE26C9" w:rsidRPr="00F00A61" w:rsidRDefault="00CE26C9" w:rsidP="00867D3D">
            <w:pPr>
              <w:rPr>
                <w:rFonts w:ascii="Book Antiqua" w:hAnsi="Book Antiqua"/>
              </w:rPr>
            </w:pPr>
            <w:r w:rsidRPr="00F00A61">
              <w:rPr>
                <w:rFonts w:ascii="Book Antiqua" w:hAnsi="Book Antiqua"/>
              </w:rPr>
              <w:t>AGO 201</w:t>
            </w:r>
            <w:r w:rsidR="00B6423B">
              <w:rPr>
                <w:rFonts w:ascii="Book Antiqua" w:hAnsi="Book Antiqua"/>
              </w:rPr>
              <w:t>6</w:t>
            </w:r>
          </w:p>
          <w:p w:rsidR="00F00A61" w:rsidRPr="00F00A61" w:rsidRDefault="00F00A61" w:rsidP="00867D3D">
            <w:pPr>
              <w:rPr>
                <w:rFonts w:ascii="Book Antiqua" w:hAnsi="Book Antiqua"/>
              </w:rPr>
            </w:pPr>
          </w:p>
          <w:p w:rsidR="00F00A61" w:rsidRPr="00F00A61" w:rsidRDefault="00F00A61" w:rsidP="00867D3D">
            <w:pPr>
              <w:rPr>
                <w:rFonts w:ascii="Book Antiqua" w:hAnsi="Book Antiqua"/>
              </w:rPr>
            </w:pPr>
          </w:p>
          <w:p w:rsidR="00CE26C9" w:rsidRPr="00F00A61" w:rsidRDefault="00CE26C9" w:rsidP="00867D3D">
            <w:pPr>
              <w:rPr>
                <w:rFonts w:ascii="Book Antiqua" w:hAnsi="Book Antiqua"/>
              </w:rPr>
            </w:pPr>
            <w:r w:rsidRPr="00F00A61">
              <w:rPr>
                <w:rFonts w:ascii="Book Antiqua" w:hAnsi="Book Antiqua"/>
              </w:rPr>
              <w:t>SIM</w:t>
            </w:r>
          </w:p>
        </w:tc>
      </w:tr>
      <w:tr w:rsidR="00FE325A" w:rsidRPr="00F00A61" w:rsidTr="00CE26C9">
        <w:tc>
          <w:tcPr>
            <w:tcW w:w="2552" w:type="dxa"/>
          </w:tcPr>
          <w:p w:rsidR="00CE26C9" w:rsidRPr="00F00A61" w:rsidRDefault="00F00A61" w:rsidP="00867D3D">
            <w:pPr>
              <w:rPr>
                <w:rFonts w:ascii="Book Antiqua" w:hAnsi="Book Antiqua"/>
                <w:color w:val="000000"/>
              </w:rPr>
            </w:pPr>
            <w:r w:rsidRPr="00F00A61">
              <w:rPr>
                <w:rFonts w:ascii="Book Antiqua" w:hAnsi="Book Antiqua"/>
                <w:color w:val="000000"/>
              </w:rPr>
              <w:t>Rodrigo Faria Estrada</w:t>
            </w:r>
            <w:r w:rsidRPr="00F00A61">
              <w:rPr>
                <w:rFonts w:ascii="Book Antiqua" w:hAnsi="Book Antiqua"/>
              </w:rPr>
              <w:t xml:space="preserve"> </w:t>
            </w:r>
            <w:r w:rsidRPr="00F00A61">
              <w:rPr>
                <w:rFonts w:ascii="Book Antiqua" w:hAnsi="Book Antiqua"/>
                <w:color w:val="000000"/>
              </w:rPr>
              <w:t>045.294.047-81</w:t>
            </w:r>
          </w:p>
          <w:p w:rsidR="00F00A61" w:rsidRPr="00F00A61" w:rsidRDefault="00F00A61" w:rsidP="00867D3D">
            <w:pPr>
              <w:rPr>
                <w:rFonts w:ascii="Book Antiqua" w:hAnsi="Book Antiqua"/>
                <w:color w:val="000000"/>
              </w:rPr>
            </w:pPr>
          </w:p>
          <w:p w:rsidR="00F00A61" w:rsidRPr="00F00A61" w:rsidRDefault="00F00A61" w:rsidP="007B2B98">
            <w:pPr>
              <w:rPr>
                <w:rFonts w:ascii="Book Antiqua" w:hAnsi="Book Antiqua"/>
              </w:rPr>
            </w:pPr>
            <w:r w:rsidRPr="00F00A61">
              <w:rPr>
                <w:rFonts w:ascii="Book Antiqua" w:hAnsi="Book Antiqua"/>
                <w:color w:val="000000"/>
              </w:rPr>
              <w:t xml:space="preserve">Diretor </w:t>
            </w:r>
            <w:r w:rsidR="007B2B98">
              <w:rPr>
                <w:rFonts w:ascii="Book Antiqua" w:hAnsi="Book Antiqua"/>
                <w:color w:val="000000"/>
              </w:rPr>
              <w:t>Comercial</w:t>
            </w:r>
          </w:p>
        </w:tc>
        <w:tc>
          <w:tcPr>
            <w:tcW w:w="1276" w:type="dxa"/>
          </w:tcPr>
          <w:p w:rsidR="00CE26C9" w:rsidRPr="00F00A61" w:rsidRDefault="00CE06D0" w:rsidP="00867D3D">
            <w:pPr>
              <w:rPr>
                <w:rFonts w:ascii="Book Antiqua" w:hAnsi="Book Antiqua"/>
              </w:rPr>
            </w:pPr>
            <w:r>
              <w:rPr>
                <w:rFonts w:ascii="Book Antiqua" w:hAnsi="Book Antiqua"/>
              </w:rPr>
              <w:t>40</w:t>
            </w:r>
            <w:r w:rsidR="00CE26C9" w:rsidRPr="00F00A61">
              <w:rPr>
                <w:rFonts w:ascii="Book Antiqua" w:hAnsi="Book Antiqua"/>
              </w:rPr>
              <w:t xml:space="preserve"> anos</w:t>
            </w:r>
          </w:p>
          <w:p w:rsidR="00F00A61" w:rsidRPr="00F00A61" w:rsidRDefault="00F00A61" w:rsidP="00867D3D">
            <w:pPr>
              <w:rPr>
                <w:rFonts w:ascii="Book Antiqua" w:hAnsi="Book Antiqua"/>
              </w:rPr>
            </w:pPr>
          </w:p>
          <w:p w:rsidR="00F00A61" w:rsidRPr="00F00A61" w:rsidRDefault="00F00A61" w:rsidP="00867D3D">
            <w:pPr>
              <w:rPr>
                <w:rFonts w:ascii="Book Antiqua" w:hAnsi="Book Antiqua"/>
              </w:rPr>
            </w:pPr>
          </w:p>
          <w:p w:rsidR="00CE26C9" w:rsidRPr="00F00A61" w:rsidRDefault="00F00A61" w:rsidP="00867D3D">
            <w:pPr>
              <w:rPr>
                <w:rFonts w:ascii="Book Antiqua" w:hAnsi="Book Antiqua"/>
              </w:rPr>
            </w:pPr>
            <w:r w:rsidRPr="00F00A61">
              <w:rPr>
                <w:rFonts w:ascii="Book Antiqua" w:hAnsi="Book Antiqua"/>
              </w:rPr>
              <w:t>Administrador</w:t>
            </w:r>
          </w:p>
        </w:tc>
        <w:tc>
          <w:tcPr>
            <w:tcW w:w="2697" w:type="dxa"/>
          </w:tcPr>
          <w:p w:rsidR="00CE26C9" w:rsidRPr="00F00A61" w:rsidRDefault="00CE26C9" w:rsidP="00867D3D">
            <w:pPr>
              <w:rPr>
                <w:rFonts w:ascii="Book Antiqua" w:hAnsi="Book Antiqua"/>
              </w:rPr>
            </w:pPr>
            <w:r w:rsidRPr="00F00A61">
              <w:rPr>
                <w:rFonts w:ascii="Book Antiqua" w:hAnsi="Book Antiqua"/>
              </w:rPr>
              <w:t>Conselho de Administração</w:t>
            </w:r>
          </w:p>
          <w:p w:rsidR="00F00A61" w:rsidRPr="00F00A61" w:rsidRDefault="00F00A61" w:rsidP="00867D3D">
            <w:pPr>
              <w:rPr>
                <w:rFonts w:ascii="Book Antiqua" w:hAnsi="Book Antiqua"/>
              </w:rPr>
            </w:pPr>
          </w:p>
          <w:p w:rsidR="00CE26C9" w:rsidRPr="00F00A61" w:rsidRDefault="00CE26C9" w:rsidP="00867D3D">
            <w:pPr>
              <w:rPr>
                <w:rFonts w:ascii="Book Antiqua" w:hAnsi="Book Antiqua"/>
              </w:rPr>
            </w:pPr>
            <w:r w:rsidRPr="00F00A61">
              <w:rPr>
                <w:rFonts w:ascii="Book Antiqua" w:hAnsi="Book Antiqua"/>
              </w:rPr>
              <w:t>Membro do Conselho</w:t>
            </w:r>
          </w:p>
        </w:tc>
        <w:tc>
          <w:tcPr>
            <w:tcW w:w="1678" w:type="dxa"/>
          </w:tcPr>
          <w:p w:rsidR="00FE325A" w:rsidRPr="00F00A61" w:rsidRDefault="00FE325A" w:rsidP="00FE325A">
            <w:pPr>
              <w:rPr>
                <w:rFonts w:ascii="Book Antiqua" w:hAnsi="Book Antiqua"/>
              </w:rPr>
            </w:pPr>
            <w:r>
              <w:rPr>
                <w:rFonts w:ascii="Book Antiqua" w:hAnsi="Book Antiqua"/>
              </w:rPr>
              <w:t>30/04/2014</w:t>
            </w:r>
          </w:p>
          <w:p w:rsidR="00CE26C9" w:rsidRPr="00F00A61" w:rsidRDefault="00CE26C9" w:rsidP="00867D3D">
            <w:pPr>
              <w:rPr>
                <w:rFonts w:ascii="Book Antiqua" w:hAnsi="Book Antiqua"/>
              </w:rPr>
            </w:pPr>
          </w:p>
          <w:p w:rsidR="00F00A61" w:rsidRPr="00F00A61" w:rsidRDefault="00F00A61" w:rsidP="00867D3D">
            <w:pPr>
              <w:rPr>
                <w:rFonts w:ascii="Book Antiqua" w:hAnsi="Book Antiqua"/>
              </w:rPr>
            </w:pPr>
          </w:p>
          <w:p w:rsidR="00F00A61" w:rsidRPr="00F00A61" w:rsidRDefault="00F00A61" w:rsidP="00867D3D">
            <w:pPr>
              <w:rPr>
                <w:rFonts w:ascii="Book Antiqua" w:hAnsi="Book Antiqua"/>
              </w:rPr>
            </w:pPr>
          </w:p>
          <w:p w:rsidR="00CE26C9" w:rsidRPr="00F00A61" w:rsidRDefault="00FE325A" w:rsidP="00FE325A">
            <w:pPr>
              <w:rPr>
                <w:rFonts w:ascii="Book Antiqua" w:hAnsi="Book Antiqua"/>
              </w:rPr>
            </w:pPr>
            <w:r>
              <w:rPr>
                <w:rFonts w:ascii="Book Antiqua" w:hAnsi="Book Antiqua"/>
              </w:rPr>
              <w:t>30/04/2014</w:t>
            </w:r>
          </w:p>
        </w:tc>
        <w:tc>
          <w:tcPr>
            <w:tcW w:w="1578" w:type="dxa"/>
          </w:tcPr>
          <w:p w:rsidR="00CE26C9" w:rsidRPr="00F00A61" w:rsidRDefault="00CE26C9" w:rsidP="00867D3D">
            <w:pPr>
              <w:rPr>
                <w:rFonts w:ascii="Book Antiqua" w:hAnsi="Book Antiqua"/>
              </w:rPr>
            </w:pPr>
            <w:r w:rsidRPr="00F00A61">
              <w:rPr>
                <w:rFonts w:ascii="Book Antiqua" w:hAnsi="Book Antiqua"/>
              </w:rPr>
              <w:t>AGO 201</w:t>
            </w:r>
            <w:r w:rsidR="00B6423B">
              <w:rPr>
                <w:rFonts w:ascii="Book Antiqua" w:hAnsi="Book Antiqua"/>
              </w:rPr>
              <w:t>6</w:t>
            </w:r>
          </w:p>
          <w:p w:rsidR="00F00A61" w:rsidRPr="00F00A61" w:rsidRDefault="00F00A61" w:rsidP="00867D3D">
            <w:pPr>
              <w:rPr>
                <w:rFonts w:ascii="Book Antiqua" w:hAnsi="Book Antiqua"/>
              </w:rPr>
            </w:pPr>
          </w:p>
          <w:p w:rsidR="00F00A61" w:rsidRPr="00F00A61" w:rsidRDefault="00F00A61" w:rsidP="00867D3D">
            <w:pPr>
              <w:rPr>
                <w:rFonts w:ascii="Book Antiqua" w:hAnsi="Book Antiqua"/>
              </w:rPr>
            </w:pPr>
          </w:p>
          <w:p w:rsidR="00CE26C9" w:rsidRPr="00F00A61" w:rsidRDefault="00B6423B" w:rsidP="00867D3D">
            <w:pPr>
              <w:rPr>
                <w:rFonts w:ascii="Book Antiqua" w:hAnsi="Book Antiqua"/>
              </w:rPr>
            </w:pPr>
            <w:r>
              <w:rPr>
                <w:rFonts w:ascii="Book Antiqua" w:hAnsi="Book Antiqua"/>
              </w:rPr>
              <w:t xml:space="preserve"> </w:t>
            </w:r>
            <w:r w:rsidR="00CE26C9" w:rsidRPr="00F00A61">
              <w:rPr>
                <w:rFonts w:ascii="Book Antiqua" w:hAnsi="Book Antiqua"/>
              </w:rPr>
              <w:t>SIM</w:t>
            </w:r>
          </w:p>
        </w:tc>
      </w:tr>
    </w:tbl>
    <w:p w:rsidR="00CE26C9" w:rsidRPr="007B2B98" w:rsidRDefault="007B2B98" w:rsidP="00CE26C9">
      <w:pPr>
        <w:rPr>
          <w:rFonts w:ascii="Book Antiqua" w:hAnsi="Book Antiqua"/>
          <w:i/>
          <w:sz w:val="20"/>
          <w:szCs w:val="20"/>
        </w:rPr>
      </w:pPr>
      <w:r w:rsidRPr="007B2B98">
        <w:rPr>
          <w:rFonts w:ascii="Book Antiqua" w:hAnsi="Book Antiqua"/>
          <w:i/>
          <w:sz w:val="20"/>
          <w:szCs w:val="20"/>
        </w:rPr>
        <w:t>*Cargos ocupados até a presente data. Mandatos com vigência até a realização da AGOE e Reunião do Conselho de Administração a ser realizada logo após a AGOE.</w:t>
      </w:r>
    </w:p>
    <w:p w:rsidR="007B2B98" w:rsidRPr="007B2B98" w:rsidRDefault="007B2B98" w:rsidP="00CE26C9">
      <w:pPr>
        <w:rPr>
          <w:rFonts w:ascii="Book Antiqua" w:hAnsi="Book Antiqua"/>
          <w:sz w:val="20"/>
          <w:szCs w:val="20"/>
        </w:rPr>
      </w:pPr>
    </w:p>
    <w:p w:rsidR="00CE26C9" w:rsidRPr="00F00A61" w:rsidRDefault="00CE26C9" w:rsidP="00CE26C9">
      <w:pPr>
        <w:rPr>
          <w:rFonts w:ascii="Book Antiqua" w:hAnsi="Book Antiqua"/>
          <w:b/>
        </w:rPr>
      </w:pPr>
      <w:r w:rsidRPr="00F00A61">
        <w:rPr>
          <w:rFonts w:ascii="Book Antiqua" w:hAnsi="Book Antiqua"/>
          <w:b/>
        </w:rPr>
        <w:t xml:space="preserve">12.7. Fornecer as informações mencionadas no item 12.6 em relação aos membros dos comitês estatutários, bem como dos comitês de auditoria, de risco, financeiro e de remuneração, ainda que tais comitês ou estruturas não sejam estatutários.  </w:t>
      </w:r>
    </w:p>
    <w:p w:rsidR="00CE26C9" w:rsidRPr="00F00A61" w:rsidRDefault="00F00A61" w:rsidP="00CE26C9">
      <w:pPr>
        <w:pStyle w:val="PargrafodaLista"/>
        <w:tabs>
          <w:tab w:val="left" w:pos="993"/>
        </w:tabs>
        <w:rPr>
          <w:rFonts w:ascii="Book Antiqua" w:hAnsi="Book Antiqua"/>
          <w:bCs/>
        </w:rPr>
      </w:pPr>
      <w:r>
        <w:rPr>
          <w:rFonts w:ascii="Book Antiqua" w:hAnsi="Book Antiqua"/>
          <w:bCs/>
        </w:rPr>
        <w:t>Não há nenhum comitê</w:t>
      </w:r>
      <w:r w:rsidR="00CE26C9" w:rsidRPr="00F00A61">
        <w:rPr>
          <w:rFonts w:ascii="Book Antiqua" w:hAnsi="Book Antiqua"/>
          <w:bCs/>
        </w:rPr>
        <w:t xml:space="preserve"> constituído </w:t>
      </w:r>
      <w:r>
        <w:rPr>
          <w:rFonts w:ascii="Book Antiqua" w:hAnsi="Book Antiqua"/>
          <w:bCs/>
        </w:rPr>
        <w:t>até a presente data pela Companhia</w:t>
      </w:r>
      <w:r w:rsidR="00CE26C9" w:rsidRPr="00F00A61">
        <w:rPr>
          <w:rFonts w:ascii="Book Antiqua" w:hAnsi="Book Antiqua"/>
          <w:bCs/>
        </w:rPr>
        <w:t>.</w:t>
      </w:r>
    </w:p>
    <w:p w:rsidR="00F00A61" w:rsidRDefault="00F00A61" w:rsidP="00CE26C9">
      <w:pPr>
        <w:rPr>
          <w:rFonts w:ascii="Book Antiqua" w:hAnsi="Book Antiqua"/>
          <w:b/>
        </w:rPr>
      </w:pPr>
    </w:p>
    <w:p w:rsidR="00716644" w:rsidRDefault="00716644" w:rsidP="00CE26C9">
      <w:pPr>
        <w:rPr>
          <w:rFonts w:ascii="Book Antiqua" w:hAnsi="Book Antiqua"/>
          <w:b/>
        </w:rPr>
      </w:pPr>
    </w:p>
    <w:p w:rsidR="00716644" w:rsidRDefault="00716644" w:rsidP="00CE26C9">
      <w:pPr>
        <w:rPr>
          <w:rFonts w:ascii="Book Antiqua" w:hAnsi="Book Antiqua"/>
          <w:b/>
        </w:rPr>
      </w:pPr>
    </w:p>
    <w:p w:rsidR="00716644" w:rsidRDefault="00716644" w:rsidP="00CE26C9">
      <w:pPr>
        <w:rPr>
          <w:rFonts w:ascii="Book Antiqua" w:hAnsi="Book Antiqua"/>
          <w:b/>
        </w:rPr>
      </w:pPr>
    </w:p>
    <w:p w:rsidR="00716644" w:rsidRDefault="00716644" w:rsidP="00CE26C9">
      <w:pPr>
        <w:rPr>
          <w:rFonts w:ascii="Book Antiqua" w:hAnsi="Book Antiqua"/>
          <w:b/>
        </w:rPr>
      </w:pPr>
    </w:p>
    <w:p w:rsidR="00716644" w:rsidRDefault="00716644" w:rsidP="00CE26C9">
      <w:pPr>
        <w:rPr>
          <w:rFonts w:ascii="Book Antiqua" w:hAnsi="Book Antiqua"/>
          <w:b/>
        </w:rPr>
      </w:pPr>
    </w:p>
    <w:p w:rsidR="00CE26C9" w:rsidRPr="00F00A61" w:rsidRDefault="00CE26C9" w:rsidP="00CE26C9">
      <w:pPr>
        <w:rPr>
          <w:rFonts w:ascii="Book Antiqua" w:hAnsi="Book Antiqua"/>
          <w:b/>
        </w:rPr>
      </w:pPr>
      <w:r w:rsidRPr="00F00A61">
        <w:rPr>
          <w:rFonts w:ascii="Book Antiqua" w:hAnsi="Book Antiqua"/>
          <w:b/>
        </w:rPr>
        <w:lastRenderedPageBreak/>
        <w:t>12.8. Em relação a cada um dos administradores e membros do conselho fiscal, fornecer:</w:t>
      </w:r>
    </w:p>
    <w:p w:rsidR="00FE325A" w:rsidRDefault="00FE325A" w:rsidP="00716644">
      <w:pPr>
        <w:rPr>
          <w:rFonts w:ascii="Book Antiqua" w:hAnsi="Book Antiqua"/>
          <w:b/>
          <w:sz w:val="28"/>
          <w:szCs w:val="28"/>
        </w:rPr>
      </w:pPr>
    </w:p>
    <w:p w:rsidR="00716644" w:rsidRPr="00716644" w:rsidRDefault="00716644" w:rsidP="00716644">
      <w:pPr>
        <w:rPr>
          <w:rFonts w:ascii="Book Antiqua" w:hAnsi="Book Antiqua"/>
          <w:b/>
          <w:sz w:val="28"/>
          <w:szCs w:val="28"/>
        </w:rPr>
      </w:pPr>
      <w:r w:rsidRPr="00716644">
        <w:rPr>
          <w:rFonts w:ascii="Book Antiqua" w:hAnsi="Book Antiqua"/>
          <w:b/>
          <w:sz w:val="28"/>
          <w:szCs w:val="28"/>
        </w:rPr>
        <w:t xml:space="preserve">Vicente </w:t>
      </w:r>
      <w:proofErr w:type="spellStart"/>
      <w:r w:rsidRPr="00716644">
        <w:rPr>
          <w:rFonts w:ascii="Book Antiqua" w:hAnsi="Book Antiqua"/>
          <w:b/>
          <w:sz w:val="28"/>
          <w:szCs w:val="28"/>
        </w:rPr>
        <w:t>Postiga</w:t>
      </w:r>
      <w:proofErr w:type="spellEnd"/>
      <w:r w:rsidRPr="00716644">
        <w:rPr>
          <w:rFonts w:ascii="Book Antiqua" w:hAnsi="Book Antiqua"/>
          <w:b/>
          <w:sz w:val="28"/>
          <w:szCs w:val="28"/>
        </w:rPr>
        <w:t xml:space="preserve"> Nogueira</w:t>
      </w:r>
    </w:p>
    <w:p w:rsidR="001A4F2F" w:rsidRDefault="001A4F2F" w:rsidP="001A4F2F">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sz w:val="24"/>
          <w:szCs w:val="24"/>
          <w:lang w:val="pt-BR"/>
        </w:rPr>
        <w:t>2007 - Presente</w:t>
      </w:r>
      <w:r w:rsidRPr="001A4F2F">
        <w:rPr>
          <w:rFonts w:ascii="Book Antiqua" w:hAnsi="Book Antiqua"/>
          <w:sz w:val="24"/>
          <w:szCs w:val="24"/>
          <w:lang w:val="pt-BR"/>
        </w:rPr>
        <w:tab/>
      </w:r>
    </w:p>
    <w:p w:rsidR="001A4F2F" w:rsidRDefault="001A4F2F" w:rsidP="006B4D41">
      <w:pPr>
        <w:pStyle w:val="CC"/>
        <w:tabs>
          <w:tab w:val="clear" w:pos="9450"/>
          <w:tab w:val="right" w:pos="9720"/>
        </w:tabs>
        <w:ind w:left="0" w:firstLine="0"/>
        <w:jc w:val="both"/>
        <w:rPr>
          <w:rFonts w:ascii="Book Antiqua" w:hAnsi="Book Antiqua"/>
          <w:b/>
          <w:sz w:val="24"/>
          <w:szCs w:val="24"/>
          <w:lang w:val="pt-BR"/>
        </w:rPr>
      </w:pPr>
      <w:r w:rsidRPr="001A4F2F">
        <w:rPr>
          <w:rFonts w:ascii="Book Antiqua" w:hAnsi="Book Antiqua"/>
          <w:b/>
          <w:sz w:val="24"/>
          <w:szCs w:val="24"/>
          <w:lang w:val="pt-BR"/>
        </w:rPr>
        <w:t>HABITASEC SECURITIZADORA S.A.</w:t>
      </w:r>
      <w:r>
        <w:rPr>
          <w:rFonts w:ascii="Book Antiqua" w:hAnsi="Book Antiqua"/>
          <w:b/>
          <w:sz w:val="24"/>
          <w:szCs w:val="24"/>
          <w:lang w:val="pt-BR"/>
        </w:rPr>
        <w:t xml:space="preserve"> </w:t>
      </w:r>
      <w:r w:rsidR="00D76E5A">
        <w:rPr>
          <w:rFonts w:ascii="Book Antiqua" w:hAnsi="Book Antiqua"/>
          <w:b/>
          <w:sz w:val="24"/>
          <w:szCs w:val="24"/>
          <w:lang w:val="pt-BR"/>
        </w:rPr>
        <w:tab/>
      </w:r>
      <w:r>
        <w:rPr>
          <w:rFonts w:ascii="Book Antiqua" w:hAnsi="Book Antiqua"/>
          <w:b/>
          <w:sz w:val="24"/>
          <w:szCs w:val="24"/>
          <w:lang w:val="pt-BR"/>
        </w:rPr>
        <w:t>São Paulo</w:t>
      </w:r>
    </w:p>
    <w:p w:rsidR="001A4F2F" w:rsidRPr="001A4F2F" w:rsidRDefault="001A4F2F" w:rsidP="001A4F2F">
      <w:pPr>
        <w:pStyle w:val="CC"/>
        <w:ind w:left="1620" w:hanging="1620"/>
        <w:rPr>
          <w:rFonts w:ascii="Book Antiqua" w:hAnsi="Book Antiqua"/>
          <w:b/>
          <w:sz w:val="24"/>
          <w:szCs w:val="24"/>
          <w:lang w:val="pt-BR"/>
        </w:rPr>
      </w:pPr>
    </w:p>
    <w:p w:rsidR="001A4F2F" w:rsidRPr="001A4F2F" w:rsidRDefault="001A4F2F" w:rsidP="001A4F2F">
      <w:pPr>
        <w:pStyle w:val="CC"/>
        <w:ind w:left="0" w:firstLine="0"/>
        <w:jc w:val="both"/>
        <w:rPr>
          <w:rFonts w:ascii="Book Antiqua" w:hAnsi="Book Antiqua"/>
          <w:i/>
          <w:sz w:val="24"/>
          <w:szCs w:val="24"/>
          <w:lang w:val="pt-BR"/>
        </w:rPr>
      </w:pPr>
      <w:r w:rsidRPr="001A4F2F">
        <w:rPr>
          <w:rFonts w:ascii="Book Antiqua" w:hAnsi="Book Antiqua"/>
          <w:i/>
          <w:sz w:val="24"/>
          <w:szCs w:val="24"/>
          <w:lang w:val="pt-BR"/>
        </w:rPr>
        <w:t>Sócio</w:t>
      </w:r>
      <w:r w:rsidR="00D76E5A">
        <w:rPr>
          <w:rFonts w:ascii="Book Antiqua" w:hAnsi="Book Antiqua"/>
          <w:i/>
          <w:sz w:val="24"/>
          <w:szCs w:val="24"/>
          <w:lang w:val="pt-BR"/>
        </w:rPr>
        <w:t xml:space="preserve"> fundador</w:t>
      </w:r>
      <w:r w:rsidRPr="001A4F2F">
        <w:rPr>
          <w:rFonts w:ascii="Book Antiqua" w:hAnsi="Book Antiqua"/>
          <w:i/>
          <w:sz w:val="24"/>
          <w:szCs w:val="24"/>
          <w:lang w:val="pt-BR"/>
        </w:rPr>
        <w:t xml:space="preserve"> e Diretor Presidente – 11/2007 a 10/2011</w:t>
      </w:r>
      <w:r w:rsidR="00D76E5A">
        <w:rPr>
          <w:rFonts w:ascii="Book Antiqua" w:hAnsi="Book Antiqua"/>
          <w:i/>
          <w:sz w:val="24"/>
          <w:szCs w:val="24"/>
          <w:lang w:val="pt-BR"/>
        </w:rPr>
        <w:t xml:space="preserve">.   Sócio e Presidente do Conselho de administração – 10/2011 – hoje. </w:t>
      </w:r>
      <w:r>
        <w:rPr>
          <w:rFonts w:ascii="Book Antiqua" w:hAnsi="Book Antiqua"/>
          <w:i/>
          <w:sz w:val="24"/>
          <w:szCs w:val="24"/>
          <w:lang w:val="pt-BR"/>
        </w:rPr>
        <w:t xml:space="preserve"> </w:t>
      </w:r>
    </w:p>
    <w:p w:rsidR="001A4F2F" w:rsidRDefault="001A4F2F" w:rsidP="001A4F2F">
      <w:pPr>
        <w:pStyle w:val="CC"/>
        <w:ind w:left="0" w:firstLine="0"/>
        <w:jc w:val="both"/>
        <w:rPr>
          <w:rFonts w:ascii="Book Antiqua" w:hAnsi="Book Antiqua"/>
          <w:sz w:val="24"/>
          <w:szCs w:val="24"/>
          <w:lang w:val="pt-BR"/>
        </w:rPr>
      </w:pPr>
    </w:p>
    <w:p w:rsidR="001A4F2F" w:rsidRDefault="001A4F2F" w:rsidP="00940AA2">
      <w:pPr>
        <w:pStyle w:val="CC"/>
        <w:ind w:left="0" w:firstLine="0"/>
        <w:jc w:val="both"/>
        <w:rPr>
          <w:rFonts w:ascii="Book Antiqua" w:hAnsi="Book Antiqua"/>
          <w:sz w:val="24"/>
          <w:szCs w:val="24"/>
          <w:lang w:val="pt-BR"/>
        </w:rPr>
      </w:pPr>
      <w:r w:rsidRPr="001A4F2F">
        <w:rPr>
          <w:rFonts w:ascii="Book Antiqua" w:hAnsi="Book Antiqua"/>
          <w:sz w:val="24"/>
          <w:szCs w:val="24"/>
          <w:lang w:val="pt-BR"/>
        </w:rPr>
        <w:t xml:space="preserve">A </w:t>
      </w:r>
      <w:proofErr w:type="spellStart"/>
      <w:r w:rsidRPr="001A4F2F">
        <w:rPr>
          <w:rFonts w:ascii="Book Antiqua" w:hAnsi="Book Antiqua"/>
          <w:sz w:val="24"/>
          <w:szCs w:val="24"/>
          <w:lang w:val="pt-BR"/>
        </w:rPr>
        <w:t>securitizadora</w:t>
      </w:r>
      <w:proofErr w:type="spellEnd"/>
      <w:r w:rsidRPr="001A4F2F">
        <w:rPr>
          <w:rFonts w:ascii="Book Antiqua" w:hAnsi="Book Antiqua"/>
          <w:sz w:val="24"/>
          <w:szCs w:val="24"/>
          <w:lang w:val="pt-BR"/>
        </w:rPr>
        <w:t xml:space="preserve"> já estruturou e emitiu mais de </w:t>
      </w:r>
      <w:r w:rsidR="00D76E5A">
        <w:rPr>
          <w:rFonts w:ascii="Book Antiqua" w:hAnsi="Book Antiqua"/>
          <w:sz w:val="24"/>
          <w:szCs w:val="24"/>
          <w:lang w:val="pt-BR"/>
        </w:rPr>
        <w:t>2</w:t>
      </w:r>
      <w:r w:rsidR="00FE325A">
        <w:rPr>
          <w:rFonts w:ascii="Book Antiqua" w:hAnsi="Book Antiqua"/>
          <w:sz w:val="24"/>
          <w:szCs w:val="24"/>
          <w:lang w:val="pt-BR"/>
        </w:rPr>
        <w:t>6</w:t>
      </w:r>
      <w:r w:rsidR="00D76E5A">
        <w:rPr>
          <w:rFonts w:ascii="Book Antiqua" w:hAnsi="Book Antiqua"/>
          <w:sz w:val="24"/>
          <w:szCs w:val="24"/>
          <w:lang w:val="pt-BR"/>
        </w:rPr>
        <w:t xml:space="preserve"> </w:t>
      </w:r>
      <w:proofErr w:type="spellStart"/>
      <w:r w:rsidR="00D76E5A">
        <w:rPr>
          <w:rFonts w:ascii="Book Antiqua" w:hAnsi="Book Antiqua"/>
          <w:sz w:val="24"/>
          <w:szCs w:val="24"/>
          <w:lang w:val="pt-BR"/>
        </w:rPr>
        <w:t>CRIs</w:t>
      </w:r>
      <w:proofErr w:type="spellEnd"/>
      <w:r w:rsidR="00D76E5A">
        <w:rPr>
          <w:rFonts w:ascii="Book Antiqua" w:hAnsi="Book Antiqua"/>
          <w:sz w:val="24"/>
          <w:szCs w:val="24"/>
          <w:lang w:val="pt-BR"/>
        </w:rPr>
        <w:t xml:space="preserve">, totalizando um montante superior à </w:t>
      </w:r>
      <w:r w:rsidRPr="001A4F2F">
        <w:rPr>
          <w:rFonts w:ascii="Book Antiqua" w:hAnsi="Book Antiqua"/>
          <w:sz w:val="24"/>
          <w:szCs w:val="24"/>
          <w:lang w:val="pt-BR"/>
        </w:rPr>
        <w:t>R$</w:t>
      </w:r>
      <w:r w:rsidR="00FE325A">
        <w:rPr>
          <w:rFonts w:ascii="Book Antiqua" w:hAnsi="Book Antiqua"/>
          <w:sz w:val="24"/>
          <w:szCs w:val="24"/>
          <w:lang w:val="pt-BR"/>
        </w:rPr>
        <w:t xml:space="preserve"> </w:t>
      </w:r>
      <w:r w:rsidR="00D76E5A">
        <w:rPr>
          <w:rFonts w:ascii="Book Antiqua" w:hAnsi="Book Antiqua"/>
          <w:sz w:val="24"/>
          <w:szCs w:val="24"/>
          <w:lang w:val="pt-BR"/>
        </w:rPr>
        <w:t>9</w:t>
      </w:r>
      <w:r w:rsidR="0069135E">
        <w:rPr>
          <w:rFonts w:ascii="Book Antiqua" w:hAnsi="Book Antiqua"/>
          <w:sz w:val="24"/>
          <w:szCs w:val="24"/>
          <w:lang w:val="pt-BR"/>
        </w:rPr>
        <w:t>8</w:t>
      </w:r>
      <w:r w:rsidRPr="001A4F2F">
        <w:rPr>
          <w:rFonts w:ascii="Book Antiqua" w:hAnsi="Book Antiqua"/>
          <w:sz w:val="24"/>
          <w:szCs w:val="24"/>
          <w:lang w:val="pt-BR"/>
        </w:rPr>
        <w:t>0 milhõ</w:t>
      </w:r>
      <w:r w:rsidR="00D76E5A">
        <w:rPr>
          <w:rFonts w:ascii="Book Antiqua" w:hAnsi="Book Antiqua"/>
          <w:sz w:val="24"/>
          <w:szCs w:val="24"/>
          <w:lang w:val="pt-BR"/>
        </w:rPr>
        <w:t xml:space="preserve">es. </w:t>
      </w:r>
      <w:r w:rsidRPr="001A4F2F">
        <w:rPr>
          <w:rFonts w:ascii="Book Antiqua" w:hAnsi="Book Antiqua"/>
          <w:sz w:val="24"/>
          <w:szCs w:val="24"/>
          <w:lang w:val="pt-BR"/>
        </w:rPr>
        <w:t xml:space="preserve"> </w:t>
      </w:r>
    </w:p>
    <w:p w:rsidR="00D76E5A" w:rsidRDefault="00D76E5A" w:rsidP="00940AA2">
      <w:pPr>
        <w:pStyle w:val="CC"/>
        <w:ind w:left="0" w:firstLine="0"/>
        <w:jc w:val="both"/>
        <w:rPr>
          <w:rFonts w:ascii="Book Antiqua" w:hAnsi="Book Antiqua"/>
          <w:sz w:val="24"/>
          <w:szCs w:val="24"/>
          <w:lang w:val="pt-BR"/>
        </w:rPr>
      </w:pPr>
    </w:p>
    <w:p w:rsidR="00D76E5A" w:rsidRDefault="00D76E5A" w:rsidP="00D76E5A">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sz w:val="24"/>
          <w:szCs w:val="24"/>
          <w:lang w:val="pt-BR"/>
        </w:rPr>
        <w:t>2007 - Presente</w:t>
      </w:r>
      <w:r w:rsidRPr="001A4F2F">
        <w:rPr>
          <w:rFonts w:ascii="Book Antiqua" w:hAnsi="Book Antiqua"/>
          <w:sz w:val="24"/>
          <w:szCs w:val="24"/>
          <w:lang w:val="pt-BR"/>
        </w:rPr>
        <w:tab/>
      </w:r>
    </w:p>
    <w:p w:rsidR="00D76E5A" w:rsidRDefault="00D76E5A" w:rsidP="006B4D41">
      <w:pPr>
        <w:pStyle w:val="CC"/>
        <w:tabs>
          <w:tab w:val="clear" w:pos="9450"/>
          <w:tab w:val="right" w:pos="9720"/>
        </w:tabs>
        <w:ind w:left="0" w:firstLine="0"/>
        <w:jc w:val="both"/>
        <w:rPr>
          <w:rFonts w:ascii="Book Antiqua" w:hAnsi="Book Antiqua"/>
          <w:b/>
          <w:sz w:val="24"/>
          <w:szCs w:val="24"/>
          <w:lang w:val="pt-BR"/>
        </w:rPr>
      </w:pPr>
      <w:r w:rsidRPr="001A4F2F">
        <w:rPr>
          <w:rFonts w:ascii="Book Antiqua" w:hAnsi="Book Antiqua"/>
          <w:b/>
          <w:sz w:val="24"/>
          <w:szCs w:val="24"/>
          <w:lang w:val="pt-BR"/>
        </w:rPr>
        <w:t>HABITAFÁCIL PARTICIPAÇÕES E NEGÓCIOS IMOBILIÁRIOS LTDA.</w:t>
      </w:r>
      <w:r>
        <w:rPr>
          <w:rFonts w:ascii="Book Antiqua" w:hAnsi="Book Antiqua"/>
          <w:b/>
          <w:sz w:val="24"/>
          <w:szCs w:val="24"/>
          <w:lang w:val="pt-BR"/>
        </w:rPr>
        <w:t xml:space="preserve"> São Paulo</w:t>
      </w:r>
    </w:p>
    <w:p w:rsidR="00D76E5A" w:rsidRPr="001A4F2F" w:rsidRDefault="00D76E5A" w:rsidP="00D76E5A">
      <w:pPr>
        <w:pStyle w:val="CC"/>
        <w:ind w:left="1620" w:hanging="1620"/>
        <w:rPr>
          <w:rFonts w:ascii="Book Antiqua" w:hAnsi="Book Antiqua"/>
          <w:b/>
          <w:sz w:val="24"/>
          <w:szCs w:val="24"/>
          <w:lang w:val="pt-BR"/>
        </w:rPr>
      </w:pPr>
    </w:p>
    <w:p w:rsidR="00D76E5A" w:rsidRPr="001A4F2F" w:rsidRDefault="00D76E5A" w:rsidP="00D76E5A">
      <w:pPr>
        <w:pStyle w:val="CC"/>
        <w:ind w:left="0" w:firstLine="0"/>
        <w:jc w:val="both"/>
        <w:rPr>
          <w:rFonts w:ascii="Book Antiqua" w:hAnsi="Book Antiqua"/>
          <w:i/>
          <w:sz w:val="24"/>
          <w:szCs w:val="24"/>
          <w:lang w:val="pt-BR"/>
        </w:rPr>
      </w:pPr>
      <w:r>
        <w:rPr>
          <w:rFonts w:ascii="Book Antiqua" w:hAnsi="Book Antiqua"/>
          <w:i/>
          <w:sz w:val="24"/>
          <w:szCs w:val="24"/>
          <w:lang w:val="pt-BR"/>
        </w:rPr>
        <w:t xml:space="preserve">Sócio fundador e Administrador da empresa – 11/2007 – Hoje. </w:t>
      </w:r>
    </w:p>
    <w:p w:rsidR="00D76E5A" w:rsidRDefault="00D76E5A" w:rsidP="00D76E5A">
      <w:pPr>
        <w:pStyle w:val="CC"/>
        <w:ind w:left="0" w:firstLine="0"/>
        <w:jc w:val="both"/>
        <w:rPr>
          <w:rFonts w:ascii="Book Antiqua" w:hAnsi="Book Antiqua"/>
          <w:sz w:val="24"/>
          <w:szCs w:val="24"/>
          <w:lang w:val="pt-BR"/>
        </w:rPr>
      </w:pPr>
    </w:p>
    <w:p w:rsidR="00D76E5A" w:rsidRDefault="00D76E5A" w:rsidP="00D76E5A">
      <w:pPr>
        <w:pStyle w:val="CC"/>
        <w:ind w:left="0" w:firstLine="0"/>
        <w:jc w:val="both"/>
        <w:rPr>
          <w:rFonts w:ascii="Book Antiqua" w:hAnsi="Book Antiqua"/>
          <w:sz w:val="24"/>
          <w:szCs w:val="24"/>
          <w:lang w:val="pt-BR"/>
        </w:rPr>
      </w:pPr>
      <w:r>
        <w:rPr>
          <w:rFonts w:ascii="Book Antiqua" w:hAnsi="Book Antiqua"/>
          <w:sz w:val="24"/>
          <w:szCs w:val="24"/>
          <w:lang w:val="pt-BR"/>
        </w:rPr>
        <w:t xml:space="preserve">A </w:t>
      </w:r>
      <w:proofErr w:type="spellStart"/>
      <w:r>
        <w:rPr>
          <w:rFonts w:ascii="Book Antiqua" w:hAnsi="Book Antiqua"/>
          <w:sz w:val="24"/>
          <w:szCs w:val="24"/>
          <w:lang w:val="pt-BR"/>
        </w:rPr>
        <w:t>Habitafácil</w:t>
      </w:r>
      <w:proofErr w:type="spellEnd"/>
      <w:r>
        <w:rPr>
          <w:rFonts w:ascii="Book Antiqua" w:hAnsi="Book Antiqua"/>
          <w:sz w:val="24"/>
          <w:szCs w:val="24"/>
          <w:lang w:val="pt-BR"/>
        </w:rPr>
        <w:t xml:space="preserve"> </w:t>
      </w:r>
      <w:r w:rsidRPr="001A4F2F">
        <w:rPr>
          <w:rFonts w:ascii="Book Antiqua" w:hAnsi="Book Antiqua"/>
          <w:sz w:val="24"/>
          <w:szCs w:val="24"/>
          <w:lang w:val="pt-BR"/>
        </w:rPr>
        <w:t>p</w:t>
      </w:r>
      <w:r>
        <w:rPr>
          <w:rFonts w:ascii="Book Antiqua" w:hAnsi="Book Antiqua"/>
          <w:sz w:val="24"/>
          <w:szCs w:val="24"/>
          <w:lang w:val="pt-BR"/>
        </w:rPr>
        <w:t>ossui</w:t>
      </w:r>
      <w:r w:rsidRPr="001A4F2F">
        <w:rPr>
          <w:rFonts w:ascii="Book Antiqua" w:hAnsi="Book Antiqua"/>
          <w:i/>
          <w:sz w:val="24"/>
          <w:szCs w:val="24"/>
          <w:lang w:val="pt-BR"/>
        </w:rPr>
        <w:t xml:space="preserve"> </w:t>
      </w:r>
      <w:r w:rsidRPr="001A4F2F">
        <w:rPr>
          <w:rFonts w:ascii="Book Antiqua" w:hAnsi="Book Antiqua"/>
          <w:sz w:val="24"/>
          <w:szCs w:val="24"/>
          <w:lang w:val="pt-BR"/>
        </w:rPr>
        <w:t>equipe</w:t>
      </w:r>
      <w:r>
        <w:rPr>
          <w:rFonts w:ascii="Book Antiqua" w:hAnsi="Book Antiqua"/>
          <w:sz w:val="24"/>
          <w:szCs w:val="24"/>
          <w:lang w:val="pt-BR"/>
        </w:rPr>
        <w:t>, sistemas</w:t>
      </w:r>
      <w:r w:rsidRPr="001A4F2F">
        <w:rPr>
          <w:rFonts w:ascii="Book Antiqua" w:hAnsi="Book Antiqua"/>
          <w:sz w:val="24"/>
          <w:szCs w:val="24"/>
          <w:lang w:val="pt-BR"/>
        </w:rPr>
        <w:t xml:space="preserve"> e estrutura operacional com ampla experiência e capacidade em </w:t>
      </w:r>
      <w:proofErr w:type="spellStart"/>
      <w:r w:rsidRPr="001A4F2F">
        <w:rPr>
          <w:rFonts w:ascii="Book Antiqua" w:hAnsi="Book Antiqua"/>
          <w:sz w:val="24"/>
          <w:szCs w:val="24"/>
          <w:lang w:val="pt-BR"/>
        </w:rPr>
        <w:t>originacão</w:t>
      </w:r>
      <w:proofErr w:type="spellEnd"/>
      <w:r w:rsidRPr="001A4F2F">
        <w:rPr>
          <w:rFonts w:ascii="Book Antiqua" w:hAnsi="Book Antiqua"/>
          <w:sz w:val="24"/>
          <w:szCs w:val="24"/>
          <w:lang w:val="pt-BR"/>
        </w:rPr>
        <w:t xml:space="preserve">, estruturação e gestão de </w:t>
      </w:r>
      <w:proofErr w:type="spellStart"/>
      <w:r w:rsidRPr="001A4F2F">
        <w:rPr>
          <w:rFonts w:ascii="Book Antiqua" w:hAnsi="Book Antiqua"/>
          <w:sz w:val="24"/>
          <w:szCs w:val="24"/>
          <w:lang w:val="pt-BR"/>
        </w:rPr>
        <w:t>CRIs</w:t>
      </w:r>
      <w:proofErr w:type="spellEnd"/>
      <w:r>
        <w:rPr>
          <w:rFonts w:ascii="Book Antiqua" w:hAnsi="Book Antiqua"/>
          <w:sz w:val="24"/>
          <w:szCs w:val="24"/>
          <w:lang w:val="pt-BR"/>
        </w:rPr>
        <w:t xml:space="preserve"> emitidos pela </w:t>
      </w:r>
      <w:proofErr w:type="spellStart"/>
      <w:r>
        <w:rPr>
          <w:rFonts w:ascii="Book Antiqua" w:hAnsi="Book Antiqua"/>
          <w:sz w:val="24"/>
          <w:szCs w:val="24"/>
          <w:lang w:val="pt-BR"/>
        </w:rPr>
        <w:t>Habitasec</w:t>
      </w:r>
      <w:proofErr w:type="spellEnd"/>
      <w:r w:rsidRPr="001A4F2F">
        <w:rPr>
          <w:rFonts w:ascii="Book Antiqua" w:hAnsi="Book Antiqua"/>
          <w:sz w:val="24"/>
          <w:szCs w:val="24"/>
          <w:lang w:val="pt-BR"/>
        </w:rPr>
        <w:t xml:space="preserve">. </w:t>
      </w:r>
    </w:p>
    <w:p w:rsidR="00D76E5A" w:rsidRDefault="00D76E5A" w:rsidP="00940AA2">
      <w:pPr>
        <w:pStyle w:val="CC"/>
        <w:ind w:left="0" w:firstLine="0"/>
        <w:jc w:val="both"/>
        <w:rPr>
          <w:rFonts w:ascii="Book Antiqua" w:hAnsi="Book Antiqua"/>
          <w:sz w:val="24"/>
          <w:szCs w:val="24"/>
          <w:lang w:val="pt-BR"/>
        </w:rPr>
      </w:pPr>
    </w:p>
    <w:p w:rsidR="00D76E5A" w:rsidRDefault="00D76E5A" w:rsidP="00D76E5A">
      <w:pPr>
        <w:pStyle w:val="CC"/>
        <w:tabs>
          <w:tab w:val="clear" w:pos="9450"/>
          <w:tab w:val="right" w:pos="9720"/>
        </w:tabs>
        <w:ind w:left="1620" w:hanging="1620"/>
        <w:rPr>
          <w:rFonts w:ascii="Book Antiqua" w:hAnsi="Book Antiqua"/>
          <w:sz w:val="24"/>
          <w:szCs w:val="24"/>
          <w:lang w:val="pt-BR"/>
        </w:rPr>
      </w:pPr>
      <w:r>
        <w:rPr>
          <w:rFonts w:ascii="Book Antiqua" w:hAnsi="Book Antiqua"/>
          <w:sz w:val="24"/>
          <w:szCs w:val="24"/>
          <w:lang w:val="pt-BR"/>
        </w:rPr>
        <w:t xml:space="preserve">2011 - 2014 </w:t>
      </w:r>
    </w:p>
    <w:p w:rsidR="00D76E5A" w:rsidRPr="001A4F2F" w:rsidRDefault="00D76E5A" w:rsidP="00D76E5A">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b/>
          <w:sz w:val="24"/>
          <w:szCs w:val="24"/>
          <w:lang w:val="pt-BR"/>
        </w:rPr>
        <w:t xml:space="preserve">BANCO BARCLAYS S.A. </w:t>
      </w:r>
      <w:r w:rsidRPr="00940AA2">
        <w:rPr>
          <w:rFonts w:ascii="Book Antiqua" w:hAnsi="Book Antiqua"/>
          <w:b/>
          <w:sz w:val="24"/>
          <w:szCs w:val="24"/>
          <w:lang w:val="pt-BR"/>
        </w:rPr>
        <w:t>São Paulo</w:t>
      </w:r>
    </w:p>
    <w:p w:rsidR="00D76E5A" w:rsidRPr="001A4F2F" w:rsidRDefault="00D76E5A" w:rsidP="00D76E5A">
      <w:pPr>
        <w:pStyle w:val="CC"/>
        <w:ind w:left="1620" w:hanging="1620"/>
        <w:jc w:val="both"/>
        <w:rPr>
          <w:rFonts w:ascii="Book Antiqua" w:hAnsi="Book Antiqua"/>
          <w:sz w:val="24"/>
          <w:szCs w:val="24"/>
          <w:lang w:val="pt-BR"/>
        </w:rPr>
      </w:pPr>
      <w:r w:rsidRPr="001A4F2F">
        <w:rPr>
          <w:rFonts w:ascii="Book Antiqua" w:hAnsi="Book Antiqua"/>
          <w:i/>
          <w:sz w:val="24"/>
          <w:szCs w:val="24"/>
          <w:lang w:val="pt-BR"/>
        </w:rPr>
        <w:t xml:space="preserve">Chefe da Área de </w:t>
      </w:r>
      <w:proofErr w:type="spellStart"/>
      <w:r w:rsidRPr="001A4F2F">
        <w:rPr>
          <w:rFonts w:ascii="Book Antiqua" w:hAnsi="Book Antiqua"/>
          <w:i/>
          <w:sz w:val="24"/>
          <w:szCs w:val="24"/>
          <w:lang w:val="pt-BR"/>
        </w:rPr>
        <w:t>Investment</w:t>
      </w:r>
      <w:proofErr w:type="spellEnd"/>
      <w:r w:rsidRPr="001A4F2F">
        <w:rPr>
          <w:rFonts w:ascii="Book Antiqua" w:hAnsi="Book Antiqua"/>
          <w:i/>
          <w:sz w:val="24"/>
          <w:szCs w:val="24"/>
          <w:lang w:val="pt-BR"/>
        </w:rPr>
        <w:t xml:space="preserve"> Banking para Instituições Financeiras na América Latina </w:t>
      </w:r>
    </w:p>
    <w:p w:rsidR="00D76E5A" w:rsidRDefault="00D76E5A" w:rsidP="00D76E5A">
      <w:pPr>
        <w:pStyle w:val="CC"/>
        <w:tabs>
          <w:tab w:val="right" w:pos="9356"/>
        </w:tabs>
        <w:ind w:left="0" w:firstLine="0"/>
        <w:jc w:val="both"/>
        <w:rPr>
          <w:rFonts w:ascii="Book Antiqua" w:hAnsi="Book Antiqua"/>
          <w:sz w:val="24"/>
          <w:szCs w:val="24"/>
          <w:lang w:val="pt-BR"/>
        </w:rPr>
      </w:pPr>
    </w:p>
    <w:p w:rsidR="00D76E5A" w:rsidRPr="001A4F2F" w:rsidRDefault="00D76E5A" w:rsidP="00D76E5A">
      <w:pPr>
        <w:pStyle w:val="CC"/>
        <w:tabs>
          <w:tab w:val="right" w:pos="9356"/>
        </w:tabs>
        <w:ind w:left="0" w:firstLine="0"/>
        <w:jc w:val="both"/>
        <w:rPr>
          <w:rFonts w:ascii="Book Antiqua" w:hAnsi="Book Antiqua"/>
          <w:sz w:val="24"/>
          <w:szCs w:val="24"/>
          <w:lang w:val="pt-BR"/>
        </w:rPr>
      </w:pPr>
      <w:r w:rsidRPr="001A4F2F">
        <w:rPr>
          <w:rFonts w:ascii="Book Antiqua" w:hAnsi="Book Antiqua"/>
          <w:sz w:val="24"/>
          <w:szCs w:val="24"/>
          <w:lang w:val="pt-BR"/>
        </w:rPr>
        <w:t xml:space="preserve">Responsável pela </w:t>
      </w:r>
      <w:proofErr w:type="spellStart"/>
      <w:r w:rsidRPr="001A4F2F">
        <w:rPr>
          <w:rFonts w:ascii="Book Antiqua" w:hAnsi="Book Antiqua"/>
          <w:sz w:val="24"/>
          <w:szCs w:val="24"/>
          <w:lang w:val="pt-BR"/>
        </w:rPr>
        <w:t>originação</w:t>
      </w:r>
      <w:proofErr w:type="spellEnd"/>
      <w:r w:rsidRPr="001A4F2F">
        <w:rPr>
          <w:rFonts w:ascii="Book Antiqua" w:hAnsi="Book Antiqua"/>
          <w:sz w:val="24"/>
          <w:szCs w:val="24"/>
          <w:lang w:val="pt-BR"/>
        </w:rPr>
        <w:t xml:space="preserve"> e execução de tra</w:t>
      </w:r>
      <w:r>
        <w:rPr>
          <w:rFonts w:ascii="Book Antiqua" w:hAnsi="Book Antiqua"/>
          <w:sz w:val="24"/>
          <w:szCs w:val="24"/>
          <w:lang w:val="pt-BR"/>
        </w:rPr>
        <w:t xml:space="preserve">nsações de fusões e aquisições, </w:t>
      </w:r>
      <w:r w:rsidRPr="001A4F2F">
        <w:rPr>
          <w:rFonts w:ascii="Book Antiqua" w:hAnsi="Book Antiqua"/>
          <w:sz w:val="24"/>
          <w:szCs w:val="24"/>
          <w:lang w:val="pt-BR"/>
        </w:rPr>
        <w:t>emissão de ações e emissão de dívida de instituições financeiras na América Latina desde 10/2011</w:t>
      </w:r>
      <w:r>
        <w:rPr>
          <w:rFonts w:ascii="Book Antiqua" w:hAnsi="Book Antiqua"/>
          <w:sz w:val="24"/>
          <w:szCs w:val="24"/>
          <w:lang w:val="pt-BR"/>
        </w:rPr>
        <w:t xml:space="preserve"> até 6/2014</w:t>
      </w:r>
      <w:r w:rsidRPr="001A4F2F">
        <w:rPr>
          <w:rFonts w:ascii="Book Antiqua" w:hAnsi="Book Antiqua"/>
          <w:sz w:val="24"/>
          <w:szCs w:val="24"/>
          <w:lang w:val="pt-BR"/>
        </w:rPr>
        <w:t xml:space="preserve">. </w:t>
      </w:r>
      <w:r w:rsidR="0069135E">
        <w:rPr>
          <w:rFonts w:ascii="Book Antiqua" w:hAnsi="Book Antiqua"/>
          <w:sz w:val="24"/>
          <w:szCs w:val="24"/>
          <w:lang w:val="pt-BR"/>
        </w:rPr>
        <w:t xml:space="preserve"> R</w:t>
      </w:r>
      <w:r w:rsidRPr="001A4F2F">
        <w:rPr>
          <w:rFonts w:ascii="Book Antiqua" w:hAnsi="Book Antiqua"/>
          <w:sz w:val="24"/>
          <w:szCs w:val="24"/>
          <w:lang w:val="pt-BR"/>
        </w:rPr>
        <w:t xml:space="preserve">elacionamento com os </w:t>
      </w:r>
      <w:proofErr w:type="spellStart"/>
      <w:r w:rsidRPr="001A4F2F">
        <w:rPr>
          <w:rFonts w:ascii="Book Antiqua" w:hAnsi="Book Antiqua"/>
          <w:sz w:val="24"/>
          <w:szCs w:val="24"/>
          <w:lang w:val="pt-BR"/>
        </w:rPr>
        <w:t>CEOs</w:t>
      </w:r>
      <w:proofErr w:type="spellEnd"/>
      <w:r w:rsidRPr="001A4F2F">
        <w:rPr>
          <w:rFonts w:ascii="Book Antiqua" w:hAnsi="Book Antiqua"/>
          <w:sz w:val="24"/>
          <w:szCs w:val="24"/>
          <w:lang w:val="pt-BR"/>
        </w:rPr>
        <w:t xml:space="preserve">, </w:t>
      </w:r>
      <w:proofErr w:type="spellStart"/>
      <w:r w:rsidRPr="001A4F2F">
        <w:rPr>
          <w:rFonts w:ascii="Book Antiqua" w:hAnsi="Book Antiqua"/>
          <w:sz w:val="24"/>
          <w:szCs w:val="24"/>
          <w:lang w:val="pt-BR"/>
        </w:rPr>
        <w:t>CFOs</w:t>
      </w:r>
      <w:proofErr w:type="spellEnd"/>
      <w:r w:rsidRPr="001A4F2F">
        <w:rPr>
          <w:rFonts w:ascii="Book Antiqua" w:hAnsi="Book Antiqua"/>
          <w:sz w:val="24"/>
          <w:szCs w:val="24"/>
          <w:lang w:val="pt-BR"/>
        </w:rPr>
        <w:t xml:space="preserve"> e tesoureiros das principais instituições financeiras da América Latina</w:t>
      </w:r>
      <w:r>
        <w:rPr>
          <w:rFonts w:ascii="Book Antiqua" w:hAnsi="Book Antiqua"/>
          <w:sz w:val="24"/>
          <w:szCs w:val="24"/>
          <w:lang w:val="pt-BR"/>
        </w:rPr>
        <w:t>.</w:t>
      </w:r>
    </w:p>
    <w:p w:rsidR="00D76E5A" w:rsidRPr="001A4F2F" w:rsidRDefault="00D76E5A" w:rsidP="00940AA2">
      <w:pPr>
        <w:pStyle w:val="CC"/>
        <w:ind w:left="0" w:firstLine="0"/>
        <w:jc w:val="both"/>
        <w:rPr>
          <w:rFonts w:ascii="Book Antiqua" w:hAnsi="Book Antiqua"/>
          <w:i/>
          <w:sz w:val="24"/>
          <w:szCs w:val="24"/>
          <w:lang w:val="pt-BR"/>
        </w:rPr>
      </w:pPr>
    </w:p>
    <w:p w:rsidR="001A4F2F" w:rsidRDefault="001A4F2F" w:rsidP="00940AA2">
      <w:pPr>
        <w:pStyle w:val="CC"/>
        <w:tabs>
          <w:tab w:val="left" w:pos="1985"/>
          <w:tab w:val="right" w:pos="9356"/>
        </w:tabs>
        <w:ind w:left="0" w:hanging="1627"/>
        <w:rPr>
          <w:rFonts w:ascii="Book Antiqua" w:hAnsi="Book Antiqua"/>
          <w:sz w:val="24"/>
          <w:szCs w:val="24"/>
          <w:lang w:val="pt-BR"/>
        </w:rPr>
      </w:pPr>
    </w:p>
    <w:p w:rsidR="001A4F2F" w:rsidRDefault="00940AA2" w:rsidP="00940AA2">
      <w:pPr>
        <w:pStyle w:val="CC"/>
        <w:tabs>
          <w:tab w:val="left" w:pos="1985"/>
          <w:tab w:val="right" w:pos="9356"/>
        </w:tabs>
        <w:ind w:left="0" w:hanging="1627"/>
        <w:rPr>
          <w:rFonts w:ascii="Book Antiqua" w:hAnsi="Book Antiqua"/>
          <w:b/>
          <w:sz w:val="24"/>
          <w:szCs w:val="24"/>
          <w:lang w:val="pt-BR"/>
        </w:rPr>
      </w:pPr>
      <w:r>
        <w:rPr>
          <w:rFonts w:ascii="Book Antiqua" w:hAnsi="Book Antiqua"/>
          <w:sz w:val="24"/>
          <w:szCs w:val="24"/>
          <w:lang w:val="pt-BR"/>
        </w:rPr>
        <w:tab/>
      </w:r>
      <w:r w:rsidR="001A4F2F" w:rsidRPr="001A4F2F">
        <w:rPr>
          <w:rFonts w:ascii="Book Antiqua" w:hAnsi="Book Antiqua"/>
          <w:sz w:val="24"/>
          <w:szCs w:val="24"/>
          <w:lang w:val="pt-BR"/>
        </w:rPr>
        <w:t>2009 – 2013</w:t>
      </w:r>
      <w:r w:rsidR="001A4F2F" w:rsidRPr="001A4F2F">
        <w:rPr>
          <w:rFonts w:ascii="Book Antiqua" w:hAnsi="Book Antiqua"/>
          <w:b/>
          <w:sz w:val="24"/>
          <w:szCs w:val="24"/>
          <w:lang w:val="pt-BR"/>
        </w:rPr>
        <w:t xml:space="preserve"> </w:t>
      </w:r>
      <w:r w:rsidR="001A4F2F" w:rsidRPr="001A4F2F">
        <w:rPr>
          <w:rFonts w:ascii="Book Antiqua" w:hAnsi="Book Antiqua"/>
          <w:b/>
          <w:sz w:val="24"/>
          <w:szCs w:val="24"/>
          <w:lang w:val="pt-BR"/>
        </w:rPr>
        <w:tab/>
      </w:r>
    </w:p>
    <w:p w:rsidR="001A4F2F" w:rsidRPr="001A4F2F" w:rsidRDefault="001A4F2F" w:rsidP="001A4F2F">
      <w:pPr>
        <w:pStyle w:val="CC"/>
        <w:tabs>
          <w:tab w:val="left" w:pos="1985"/>
          <w:tab w:val="right" w:pos="9356"/>
        </w:tabs>
        <w:spacing w:before="120"/>
        <w:jc w:val="both"/>
        <w:rPr>
          <w:rFonts w:ascii="Book Antiqua" w:hAnsi="Book Antiqua"/>
          <w:i/>
          <w:sz w:val="24"/>
          <w:szCs w:val="24"/>
          <w:lang w:val="pt-BR"/>
        </w:rPr>
      </w:pPr>
      <w:r w:rsidRPr="001A4F2F">
        <w:rPr>
          <w:rFonts w:ascii="Book Antiqua" w:hAnsi="Book Antiqua"/>
          <w:b/>
          <w:sz w:val="24"/>
          <w:szCs w:val="24"/>
          <w:lang w:val="pt-BR"/>
        </w:rPr>
        <w:t>TIQUEIMÓVEIS MÍDIA IMOBILIÁRIA LTDA.</w:t>
      </w:r>
      <w:r w:rsidR="00C851DC">
        <w:rPr>
          <w:rFonts w:ascii="Book Antiqua" w:hAnsi="Book Antiqua"/>
          <w:b/>
          <w:sz w:val="24"/>
          <w:szCs w:val="24"/>
          <w:lang w:val="pt-BR"/>
        </w:rPr>
        <w:t xml:space="preserve"> São Paulo</w:t>
      </w:r>
    </w:p>
    <w:p w:rsidR="001A4F2F" w:rsidRPr="001A4F2F" w:rsidRDefault="001A4F2F" w:rsidP="001A4F2F">
      <w:pPr>
        <w:pStyle w:val="CC"/>
        <w:tabs>
          <w:tab w:val="left" w:pos="1985"/>
          <w:tab w:val="right" w:pos="9356"/>
        </w:tabs>
        <w:jc w:val="both"/>
        <w:rPr>
          <w:rFonts w:ascii="Book Antiqua" w:hAnsi="Book Antiqua"/>
          <w:i/>
          <w:sz w:val="24"/>
          <w:szCs w:val="24"/>
          <w:lang w:val="pt-BR"/>
        </w:rPr>
      </w:pPr>
      <w:r w:rsidRPr="001A4F2F">
        <w:rPr>
          <w:rFonts w:ascii="Book Antiqua" w:hAnsi="Book Antiqua"/>
          <w:i/>
          <w:sz w:val="24"/>
          <w:szCs w:val="24"/>
          <w:lang w:val="pt-BR"/>
        </w:rPr>
        <w:t xml:space="preserve">Sócio e CFO/COO. </w:t>
      </w:r>
    </w:p>
    <w:p w:rsidR="00872B00" w:rsidRDefault="00872B00" w:rsidP="001A4F2F">
      <w:pPr>
        <w:pStyle w:val="CC"/>
        <w:tabs>
          <w:tab w:val="left" w:pos="1985"/>
          <w:tab w:val="right" w:pos="9356"/>
        </w:tabs>
        <w:ind w:left="60" w:firstLine="0"/>
        <w:jc w:val="both"/>
        <w:rPr>
          <w:rFonts w:ascii="Book Antiqua" w:hAnsi="Book Antiqua"/>
          <w:sz w:val="24"/>
          <w:szCs w:val="24"/>
          <w:lang w:val="pt-BR"/>
        </w:rPr>
      </w:pPr>
    </w:p>
    <w:p w:rsidR="001A4F2F" w:rsidRPr="001A4F2F" w:rsidRDefault="001A4F2F" w:rsidP="001A4F2F">
      <w:pPr>
        <w:pStyle w:val="CC"/>
        <w:tabs>
          <w:tab w:val="left" w:pos="1985"/>
          <w:tab w:val="right" w:pos="9356"/>
        </w:tabs>
        <w:ind w:left="60" w:firstLine="0"/>
        <w:jc w:val="both"/>
        <w:rPr>
          <w:rFonts w:ascii="Book Antiqua" w:hAnsi="Book Antiqua"/>
          <w:sz w:val="24"/>
          <w:szCs w:val="24"/>
          <w:lang w:val="pt-BR"/>
        </w:rPr>
      </w:pPr>
      <w:r w:rsidRPr="001A4F2F">
        <w:rPr>
          <w:rFonts w:ascii="Book Antiqua" w:hAnsi="Book Antiqua"/>
          <w:sz w:val="24"/>
          <w:szCs w:val="24"/>
          <w:lang w:val="pt-BR"/>
        </w:rPr>
        <w:t>Sócio fundador (9/2009), e responsável p</w:t>
      </w:r>
      <w:r>
        <w:rPr>
          <w:rFonts w:ascii="Book Antiqua" w:hAnsi="Book Antiqua"/>
          <w:sz w:val="24"/>
          <w:szCs w:val="24"/>
          <w:lang w:val="pt-BR"/>
        </w:rPr>
        <w:t xml:space="preserve">elo </w:t>
      </w:r>
      <w:proofErr w:type="spellStart"/>
      <w:r>
        <w:rPr>
          <w:rFonts w:ascii="Book Antiqua" w:hAnsi="Book Antiqua"/>
          <w:sz w:val="24"/>
          <w:szCs w:val="24"/>
          <w:lang w:val="pt-BR"/>
        </w:rPr>
        <w:t>co-gerenciamento</w:t>
      </w:r>
      <w:proofErr w:type="spellEnd"/>
      <w:r>
        <w:rPr>
          <w:rFonts w:ascii="Book Antiqua" w:hAnsi="Book Antiqua"/>
          <w:sz w:val="24"/>
          <w:szCs w:val="24"/>
          <w:lang w:val="pt-BR"/>
        </w:rPr>
        <w:t xml:space="preserve"> do portal </w:t>
      </w:r>
      <w:r w:rsidR="0069135E">
        <w:fldChar w:fldCharType="begin"/>
      </w:r>
      <w:bookmarkStart w:id="0" w:name="_GoBack"/>
      <w:r w:rsidR="0069135E" w:rsidRPr="0069135E">
        <w:rPr>
          <w:lang w:val="pt-BR"/>
        </w:rPr>
        <w:instrText xml:space="preserve"> HYPERLINK "http://www.tiqueimoveis.com.br" </w:instrText>
      </w:r>
      <w:bookmarkEnd w:id="0"/>
      <w:r w:rsidR="0069135E">
        <w:fldChar w:fldCharType="separate"/>
      </w:r>
      <w:r w:rsidRPr="001A4F2F">
        <w:rPr>
          <w:rStyle w:val="Hyperlink"/>
          <w:rFonts w:ascii="Book Antiqua" w:hAnsi="Book Antiqua"/>
          <w:sz w:val="24"/>
          <w:szCs w:val="24"/>
          <w:lang w:val="pt-BR"/>
        </w:rPr>
        <w:t>www.tiqueimoveis.com.br</w:t>
      </w:r>
      <w:r w:rsidR="0069135E">
        <w:rPr>
          <w:rStyle w:val="Hyperlink"/>
          <w:rFonts w:ascii="Book Antiqua" w:hAnsi="Book Antiqua"/>
          <w:sz w:val="24"/>
          <w:szCs w:val="24"/>
          <w:lang w:val="pt-BR"/>
        </w:rPr>
        <w:fldChar w:fldCharType="end"/>
      </w:r>
      <w:r w:rsidRPr="001A4F2F">
        <w:rPr>
          <w:rFonts w:ascii="Book Antiqua" w:hAnsi="Book Antiqua"/>
          <w:sz w:val="24"/>
          <w:szCs w:val="24"/>
          <w:lang w:val="pt-BR"/>
        </w:rPr>
        <w:t xml:space="preserve">. </w:t>
      </w:r>
    </w:p>
    <w:p w:rsidR="001A4F2F" w:rsidRPr="001A4F2F" w:rsidRDefault="00872B00" w:rsidP="001A4F2F">
      <w:pPr>
        <w:pStyle w:val="CC"/>
        <w:tabs>
          <w:tab w:val="left" w:pos="1985"/>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 xml:space="preserve">O portal alcançou a quarta posição no mercado, com mais de 100 mil ofertas de imóveis.  </w:t>
      </w:r>
    </w:p>
    <w:p w:rsidR="001A4F2F" w:rsidRPr="001A4F2F" w:rsidRDefault="00872B00" w:rsidP="00872B00">
      <w:pPr>
        <w:pStyle w:val="CC"/>
        <w:tabs>
          <w:tab w:val="left" w:pos="1985"/>
          <w:tab w:val="right" w:pos="9356"/>
        </w:tabs>
        <w:ind w:left="0" w:firstLine="0"/>
        <w:jc w:val="both"/>
        <w:rPr>
          <w:rFonts w:ascii="Book Antiqua" w:hAnsi="Book Antiqua"/>
          <w:sz w:val="24"/>
          <w:szCs w:val="24"/>
          <w:lang w:val="pt-BR"/>
        </w:rPr>
      </w:pPr>
      <w:r>
        <w:rPr>
          <w:rFonts w:ascii="Book Antiqua" w:hAnsi="Book Antiqua"/>
          <w:sz w:val="24"/>
          <w:szCs w:val="24"/>
          <w:lang w:val="pt-BR"/>
        </w:rPr>
        <w:lastRenderedPageBreak/>
        <w:t xml:space="preserve">- </w:t>
      </w:r>
      <w:r w:rsidR="001A4F2F" w:rsidRPr="001A4F2F">
        <w:rPr>
          <w:rFonts w:ascii="Book Antiqua" w:hAnsi="Book Antiqua"/>
          <w:sz w:val="24"/>
          <w:szCs w:val="24"/>
          <w:lang w:val="pt-BR"/>
        </w:rPr>
        <w:t xml:space="preserve">Vendeu 100% de suas quotas do </w:t>
      </w:r>
      <w:proofErr w:type="spellStart"/>
      <w:r w:rsidR="001A4F2F" w:rsidRPr="001A4F2F">
        <w:rPr>
          <w:rFonts w:ascii="Book Antiqua" w:hAnsi="Book Antiqua"/>
          <w:sz w:val="24"/>
          <w:szCs w:val="24"/>
          <w:lang w:val="pt-BR"/>
        </w:rPr>
        <w:t>Tiqueimóveis</w:t>
      </w:r>
      <w:proofErr w:type="spellEnd"/>
      <w:r w:rsidR="001A4F2F" w:rsidRPr="001A4F2F">
        <w:rPr>
          <w:rFonts w:ascii="Book Antiqua" w:hAnsi="Book Antiqua"/>
          <w:sz w:val="24"/>
          <w:szCs w:val="24"/>
          <w:lang w:val="pt-BR"/>
        </w:rPr>
        <w:t xml:space="preserve"> em 2/2013 para a </w:t>
      </w:r>
      <w:proofErr w:type="spellStart"/>
      <w:r w:rsidR="001A4F2F" w:rsidRPr="001A4F2F">
        <w:rPr>
          <w:rFonts w:ascii="Book Antiqua" w:hAnsi="Book Antiqua"/>
          <w:sz w:val="24"/>
          <w:szCs w:val="24"/>
          <w:lang w:val="pt-BR"/>
        </w:rPr>
        <w:t>Dridco</w:t>
      </w:r>
      <w:proofErr w:type="spellEnd"/>
      <w:r w:rsidR="001A4F2F" w:rsidRPr="001A4F2F">
        <w:rPr>
          <w:rFonts w:ascii="Book Antiqua" w:hAnsi="Book Antiqua"/>
          <w:sz w:val="24"/>
          <w:szCs w:val="24"/>
          <w:lang w:val="pt-BR"/>
        </w:rPr>
        <w:t>, empresa de web-</w:t>
      </w:r>
      <w:proofErr w:type="spellStart"/>
      <w:r w:rsidR="001A4F2F" w:rsidRPr="001A4F2F">
        <w:rPr>
          <w:rFonts w:ascii="Book Antiqua" w:hAnsi="Book Antiqua"/>
          <w:sz w:val="24"/>
          <w:szCs w:val="24"/>
          <w:lang w:val="pt-BR"/>
        </w:rPr>
        <w:t>portals</w:t>
      </w:r>
      <w:proofErr w:type="spellEnd"/>
      <w:r w:rsidR="001A4F2F" w:rsidRPr="001A4F2F">
        <w:rPr>
          <w:rFonts w:ascii="Book Antiqua" w:hAnsi="Book Antiqua"/>
          <w:sz w:val="24"/>
          <w:szCs w:val="24"/>
          <w:lang w:val="pt-BR"/>
        </w:rPr>
        <w:t xml:space="preserve"> do grupo Estado de La </w:t>
      </w:r>
      <w:proofErr w:type="spellStart"/>
      <w:r w:rsidR="001A4F2F" w:rsidRPr="001A4F2F">
        <w:rPr>
          <w:rFonts w:ascii="Book Antiqua" w:hAnsi="Book Antiqua"/>
          <w:sz w:val="24"/>
          <w:szCs w:val="24"/>
          <w:lang w:val="pt-BR"/>
        </w:rPr>
        <w:t>Nacion</w:t>
      </w:r>
      <w:proofErr w:type="spellEnd"/>
      <w:r w:rsidR="001A4F2F" w:rsidRPr="001A4F2F">
        <w:rPr>
          <w:rFonts w:ascii="Book Antiqua" w:hAnsi="Book Antiqua"/>
          <w:sz w:val="24"/>
          <w:szCs w:val="24"/>
          <w:lang w:val="pt-BR"/>
        </w:rPr>
        <w:t xml:space="preserve"> (Argentina) que desejava uma maior presença no Brasil. </w:t>
      </w:r>
    </w:p>
    <w:p w:rsidR="001A4F2F" w:rsidRPr="001A4F2F" w:rsidRDefault="001A4F2F" w:rsidP="001A4F2F">
      <w:pPr>
        <w:pStyle w:val="CC"/>
        <w:tabs>
          <w:tab w:val="left" w:pos="1985"/>
          <w:tab w:val="right" w:pos="9356"/>
        </w:tabs>
        <w:spacing w:line="120" w:lineRule="exact"/>
        <w:ind w:left="360" w:hanging="360"/>
        <w:rPr>
          <w:rFonts w:ascii="Book Antiqua" w:hAnsi="Book Antiqua"/>
          <w:b/>
          <w:sz w:val="24"/>
          <w:szCs w:val="24"/>
          <w:lang w:val="pt-BR"/>
        </w:rPr>
      </w:pPr>
    </w:p>
    <w:p w:rsidR="004B2293" w:rsidRDefault="004B2293" w:rsidP="00872B00">
      <w:pPr>
        <w:pStyle w:val="CC"/>
        <w:tabs>
          <w:tab w:val="clear" w:pos="9450"/>
          <w:tab w:val="right" w:pos="9720"/>
        </w:tabs>
        <w:ind w:left="1620" w:hanging="1620"/>
        <w:rPr>
          <w:rFonts w:ascii="Book Antiqua" w:hAnsi="Book Antiqua"/>
          <w:sz w:val="24"/>
          <w:szCs w:val="24"/>
          <w:lang w:val="pt-BR"/>
        </w:rPr>
      </w:pPr>
    </w:p>
    <w:p w:rsidR="00872B00" w:rsidRDefault="001A4F2F" w:rsidP="00872B00">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sz w:val="24"/>
          <w:szCs w:val="24"/>
          <w:lang w:val="pt-BR"/>
        </w:rPr>
        <w:t>2006 - 2007</w:t>
      </w:r>
      <w:r w:rsidRPr="001A4F2F">
        <w:rPr>
          <w:rFonts w:ascii="Book Antiqua" w:hAnsi="Book Antiqua"/>
          <w:sz w:val="24"/>
          <w:szCs w:val="24"/>
          <w:lang w:val="pt-BR"/>
        </w:rPr>
        <w:tab/>
      </w:r>
    </w:p>
    <w:p w:rsidR="00872B00" w:rsidRDefault="001A4F2F" w:rsidP="00872B00">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b/>
          <w:sz w:val="24"/>
          <w:szCs w:val="24"/>
          <w:lang w:val="pt-BR"/>
        </w:rPr>
        <w:t>AIEC - ASSOCIAÇÃO INTERNACIONAL DE EDUCAÇÃO CONTINUADA</w:t>
      </w:r>
      <w:r w:rsidRPr="001A4F2F">
        <w:rPr>
          <w:rFonts w:ascii="Book Antiqua" w:hAnsi="Book Antiqua"/>
          <w:sz w:val="24"/>
          <w:szCs w:val="24"/>
          <w:lang w:val="pt-BR"/>
        </w:rPr>
        <w:tab/>
      </w:r>
      <w:r w:rsidRPr="00C851DC">
        <w:rPr>
          <w:rFonts w:ascii="Book Antiqua" w:hAnsi="Book Antiqua"/>
          <w:b/>
          <w:sz w:val="24"/>
          <w:szCs w:val="24"/>
          <w:lang w:val="pt-BR"/>
        </w:rPr>
        <w:t>São Paulo</w:t>
      </w:r>
    </w:p>
    <w:p w:rsidR="001A4F2F" w:rsidRPr="001A4F2F" w:rsidRDefault="001A4F2F" w:rsidP="00872B00">
      <w:pPr>
        <w:pStyle w:val="CC"/>
        <w:tabs>
          <w:tab w:val="clear" w:pos="9450"/>
          <w:tab w:val="right" w:pos="9720"/>
        </w:tabs>
        <w:ind w:left="0" w:firstLine="0"/>
        <w:jc w:val="both"/>
        <w:rPr>
          <w:rFonts w:ascii="Book Antiqua" w:hAnsi="Book Antiqua"/>
          <w:sz w:val="24"/>
          <w:szCs w:val="24"/>
          <w:lang w:val="pt-BR"/>
        </w:rPr>
      </w:pPr>
      <w:r w:rsidRPr="001A4F2F">
        <w:rPr>
          <w:rFonts w:ascii="Book Antiqua" w:hAnsi="Book Antiqua"/>
          <w:i/>
          <w:sz w:val="24"/>
          <w:szCs w:val="24"/>
          <w:lang w:val="pt-BR"/>
        </w:rPr>
        <w:t xml:space="preserve">Sócio (15% participação), Diretor, Assessor do presidente. Recrutamento e retenção de alunos </w:t>
      </w:r>
    </w:p>
    <w:p w:rsidR="004B2293" w:rsidRDefault="004B2293" w:rsidP="00872B00">
      <w:pPr>
        <w:pStyle w:val="CC"/>
        <w:tabs>
          <w:tab w:val="left" w:pos="1985"/>
          <w:tab w:val="right" w:pos="9356"/>
        </w:tabs>
        <w:ind w:left="60" w:firstLine="0"/>
        <w:jc w:val="both"/>
        <w:rPr>
          <w:rFonts w:ascii="Book Antiqua" w:hAnsi="Book Antiqua"/>
          <w:sz w:val="24"/>
          <w:szCs w:val="24"/>
          <w:lang w:val="pt-BR"/>
        </w:rPr>
      </w:pPr>
    </w:p>
    <w:p w:rsidR="001A4F2F" w:rsidRPr="001A4F2F" w:rsidRDefault="001A4F2F" w:rsidP="006B4D41">
      <w:pPr>
        <w:pStyle w:val="CC"/>
        <w:tabs>
          <w:tab w:val="left" w:pos="1985"/>
          <w:tab w:val="right" w:pos="9356"/>
        </w:tabs>
        <w:ind w:left="60" w:firstLine="0"/>
        <w:jc w:val="both"/>
        <w:rPr>
          <w:rFonts w:ascii="Book Antiqua" w:hAnsi="Book Antiqua"/>
          <w:sz w:val="24"/>
          <w:szCs w:val="24"/>
          <w:lang w:val="pt-BR"/>
        </w:rPr>
      </w:pPr>
      <w:r w:rsidRPr="001A4F2F">
        <w:rPr>
          <w:rFonts w:ascii="Book Antiqua" w:hAnsi="Book Antiqua"/>
          <w:sz w:val="24"/>
          <w:szCs w:val="24"/>
          <w:lang w:val="pt-BR"/>
        </w:rPr>
        <w:t xml:space="preserve">Responsável por criar e implementar diversos projetos de marketing, recrutamento e retenção de alunos para </w:t>
      </w:r>
      <w:proofErr w:type="spellStart"/>
      <w:r w:rsidRPr="001A4F2F">
        <w:rPr>
          <w:rFonts w:ascii="Book Antiqua" w:hAnsi="Book Antiqua"/>
          <w:sz w:val="24"/>
          <w:szCs w:val="24"/>
          <w:lang w:val="pt-BR"/>
        </w:rPr>
        <w:t>implentar</w:t>
      </w:r>
      <w:proofErr w:type="spellEnd"/>
      <w:r w:rsidRPr="001A4F2F">
        <w:rPr>
          <w:rFonts w:ascii="Book Antiqua" w:hAnsi="Book Antiqua"/>
          <w:sz w:val="24"/>
          <w:szCs w:val="24"/>
          <w:lang w:val="pt-BR"/>
        </w:rPr>
        <w:t xml:space="preserve"> a melhores práticas norte-americanas na AIEC (</w:t>
      </w:r>
      <w:hyperlink r:id="rId6" w:history="1">
        <w:r w:rsidRPr="001A4F2F">
          <w:rPr>
            <w:rStyle w:val="Hyperlink"/>
            <w:rFonts w:ascii="Book Antiqua" w:hAnsi="Book Antiqua"/>
            <w:sz w:val="24"/>
            <w:szCs w:val="24"/>
            <w:lang w:val="pt-BR"/>
          </w:rPr>
          <w:t>www.aiec.br</w:t>
        </w:r>
      </w:hyperlink>
      <w:r w:rsidRPr="001A4F2F">
        <w:rPr>
          <w:rFonts w:ascii="Book Antiqua" w:hAnsi="Book Antiqua"/>
          <w:sz w:val="24"/>
          <w:szCs w:val="24"/>
          <w:lang w:val="pt-BR"/>
        </w:rPr>
        <w:t xml:space="preserve">).  </w:t>
      </w:r>
    </w:p>
    <w:p w:rsidR="001A4F2F" w:rsidRPr="001A4F2F" w:rsidRDefault="001A4F2F" w:rsidP="001A4F2F">
      <w:pPr>
        <w:pStyle w:val="CC"/>
        <w:tabs>
          <w:tab w:val="left" w:pos="1985"/>
          <w:tab w:val="right" w:pos="9356"/>
        </w:tabs>
        <w:spacing w:line="120" w:lineRule="exact"/>
        <w:ind w:left="360" w:hanging="360"/>
        <w:rPr>
          <w:rFonts w:ascii="Book Antiqua" w:hAnsi="Book Antiqua"/>
          <w:b/>
          <w:sz w:val="24"/>
          <w:szCs w:val="24"/>
          <w:lang w:val="pt-BR"/>
        </w:rPr>
      </w:pPr>
    </w:p>
    <w:p w:rsidR="00872B00" w:rsidRDefault="00872B00" w:rsidP="001A4F2F">
      <w:pPr>
        <w:pStyle w:val="CC"/>
        <w:tabs>
          <w:tab w:val="clear" w:pos="9450"/>
          <w:tab w:val="right" w:pos="9720"/>
        </w:tabs>
        <w:ind w:left="1620" w:hanging="1620"/>
        <w:rPr>
          <w:rFonts w:ascii="Book Antiqua" w:hAnsi="Book Antiqua"/>
          <w:sz w:val="24"/>
          <w:szCs w:val="24"/>
          <w:lang w:val="pt-BR"/>
        </w:rPr>
      </w:pPr>
    </w:p>
    <w:p w:rsidR="00872B00" w:rsidRDefault="001A4F2F" w:rsidP="001A4F2F">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sz w:val="24"/>
          <w:szCs w:val="24"/>
          <w:lang w:val="pt-BR"/>
        </w:rPr>
        <w:t xml:space="preserve">2003 - 2006 </w:t>
      </w:r>
      <w:r w:rsidRPr="001A4F2F">
        <w:rPr>
          <w:rFonts w:ascii="Book Antiqua" w:hAnsi="Book Antiqua"/>
          <w:sz w:val="24"/>
          <w:szCs w:val="24"/>
          <w:lang w:val="pt-BR"/>
        </w:rPr>
        <w:tab/>
      </w:r>
    </w:p>
    <w:p w:rsidR="001A4F2F" w:rsidRPr="001A4F2F" w:rsidRDefault="001A4F2F" w:rsidP="00D45F8C">
      <w:pPr>
        <w:pStyle w:val="CC"/>
        <w:tabs>
          <w:tab w:val="clear" w:pos="9450"/>
          <w:tab w:val="right" w:pos="9720"/>
        </w:tabs>
        <w:ind w:left="1620" w:hanging="1620"/>
        <w:jc w:val="both"/>
        <w:rPr>
          <w:rFonts w:ascii="Book Antiqua" w:hAnsi="Book Antiqua"/>
          <w:sz w:val="24"/>
          <w:szCs w:val="24"/>
          <w:lang w:val="pt-BR"/>
        </w:rPr>
      </w:pPr>
      <w:r w:rsidRPr="001A4F2F">
        <w:rPr>
          <w:rFonts w:ascii="Book Antiqua" w:hAnsi="Book Antiqua"/>
          <w:b/>
          <w:sz w:val="24"/>
          <w:szCs w:val="24"/>
          <w:lang w:val="pt-BR"/>
        </w:rPr>
        <w:t>NM ROTHSCHILD &amp; SONS (BRASIL) LTDA</w:t>
      </w:r>
      <w:r w:rsidR="00C851DC">
        <w:rPr>
          <w:rFonts w:ascii="Book Antiqua" w:hAnsi="Book Antiqua"/>
          <w:sz w:val="24"/>
          <w:szCs w:val="24"/>
          <w:lang w:val="pt-BR"/>
        </w:rPr>
        <w:t xml:space="preserve">, </w:t>
      </w:r>
      <w:r w:rsidRPr="00C851DC">
        <w:rPr>
          <w:rFonts w:ascii="Book Antiqua" w:hAnsi="Book Antiqua"/>
          <w:b/>
          <w:sz w:val="24"/>
          <w:szCs w:val="24"/>
          <w:lang w:val="pt-BR"/>
        </w:rPr>
        <w:t>São Paulo</w:t>
      </w:r>
    </w:p>
    <w:p w:rsidR="001A4F2F" w:rsidRPr="001A4F2F" w:rsidRDefault="001A4F2F" w:rsidP="00D45F8C">
      <w:pPr>
        <w:pStyle w:val="CC"/>
        <w:ind w:left="1620" w:hanging="1620"/>
        <w:jc w:val="both"/>
        <w:rPr>
          <w:rFonts w:ascii="Book Antiqua" w:hAnsi="Book Antiqua"/>
          <w:sz w:val="24"/>
          <w:szCs w:val="24"/>
          <w:lang w:val="pt-BR"/>
        </w:rPr>
      </w:pPr>
      <w:r w:rsidRPr="001A4F2F">
        <w:rPr>
          <w:rFonts w:ascii="Book Antiqua" w:hAnsi="Book Antiqua"/>
          <w:i/>
          <w:sz w:val="24"/>
          <w:szCs w:val="24"/>
          <w:lang w:val="pt-BR"/>
        </w:rPr>
        <w:t xml:space="preserve">Diretor. Fusões e aquisições </w:t>
      </w:r>
    </w:p>
    <w:p w:rsidR="004B2293" w:rsidRDefault="004B2293" w:rsidP="00C851DC">
      <w:pPr>
        <w:pStyle w:val="CC"/>
        <w:tabs>
          <w:tab w:val="right" w:pos="9356"/>
        </w:tabs>
        <w:ind w:left="0" w:firstLine="0"/>
        <w:jc w:val="both"/>
        <w:rPr>
          <w:rFonts w:ascii="Book Antiqua" w:hAnsi="Book Antiqua"/>
          <w:sz w:val="24"/>
          <w:szCs w:val="24"/>
          <w:lang w:val="pt-BR"/>
        </w:rPr>
      </w:pPr>
    </w:p>
    <w:p w:rsidR="001A4F2F" w:rsidRPr="001A4F2F" w:rsidRDefault="001A4F2F" w:rsidP="00C851DC">
      <w:pPr>
        <w:pStyle w:val="CC"/>
        <w:tabs>
          <w:tab w:val="right" w:pos="9356"/>
        </w:tabs>
        <w:ind w:left="0" w:firstLine="0"/>
        <w:jc w:val="both"/>
        <w:rPr>
          <w:rFonts w:ascii="Book Antiqua" w:hAnsi="Book Antiqua"/>
          <w:sz w:val="24"/>
          <w:szCs w:val="24"/>
          <w:lang w:val="pt-BR"/>
        </w:rPr>
      </w:pPr>
      <w:r w:rsidRPr="001A4F2F">
        <w:rPr>
          <w:rFonts w:ascii="Book Antiqua" w:hAnsi="Book Antiqua"/>
          <w:sz w:val="24"/>
          <w:szCs w:val="24"/>
          <w:lang w:val="pt-BR"/>
        </w:rPr>
        <w:t xml:space="preserve">Responsável pela </w:t>
      </w:r>
      <w:proofErr w:type="spellStart"/>
      <w:r w:rsidRPr="001A4F2F">
        <w:rPr>
          <w:rFonts w:ascii="Book Antiqua" w:hAnsi="Book Antiqua"/>
          <w:sz w:val="24"/>
          <w:szCs w:val="24"/>
          <w:lang w:val="pt-BR"/>
        </w:rPr>
        <w:t>originação</w:t>
      </w:r>
      <w:proofErr w:type="spellEnd"/>
      <w:r w:rsidRPr="001A4F2F">
        <w:rPr>
          <w:rFonts w:ascii="Book Antiqua" w:hAnsi="Book Antiqua"/>
          <w:sz w:val="24"/>
          <w:szCs w:val="24"/>
          <w:lang w:val="pt-BR"/>
        </w:rPr>
        <w:t xml:space="preserve"> de transações junto à clientes, e execução de transações de fusões e aquisições de instituições financeiras e empresas do setor de papel e celulose. </w:t>
      </w:r>
    </w:p>
    <w:p w:rsidR="001A4F2F" w:rsidRPr="001A4F2F" w:rsidRDefault="001A4F2F" w:rsidP="001A4F2F">
      <w:pPr>
        <w:pStyle w:val="CC"/>
        <w:tabs>
          <w:tab w:val="left" w:pos="1985"/>
          <w:tab w:val="right" w:pos="9356"/>
        </w:tabs>
        <w:spacing w:line="120" w:lineRule="exact"/>
        <w:ind w:left="360" w:hanging="360"/>
        <w:rPr>
          <w:rFonts w:ascii="Book Antiqua" w:hAnsi="Book Antiqua"/>
          <w:b/>
          <w:sz w:val="24"/>
          <w:szCs w:val="24"/>
          <w:lang w:val="pt-BR"/>
        </w:rPr>
      </w:pPr>
    </w:p>
    <w:p w:rsidR="00C851DC" w:rsidRPr="00F67CDF" w:rsidRDefault="00C851DC" w:rsidP="001A4F2F">
      <w:pPr>
        <w:pStyle w:val="CC"/>
        <w:tabs>
          <w:tab w:val="clear" w:pos="9450"/>
          <w:tab w:val="right" w:pos="9720"/>
        </w:tabs>
        <w:ind w:left="1620" w:hanging="1620"/>
        <w:rPr>
          <w:rFonts w:ascii="Book Antiqua" w:hAnsi="Book Antiqua"/>
          <w:sz w:val="24"/>
          <w:szCs w:val="24"/>
          <w:lang w:val="pt-BR"/>
        </w:rPr>
      </w:pPr>
    </w:p>
    <w:p w:rsidR="00C851DC" w:rsidRDefault="001A4F2F" w:rsidP="001A4F2F">
      <w:pPr>
        <w:pStyle w:val="CC"/>
        <w:tabs>
          <w:tab w:val="clear" w:pos="9450"/>
          <w:tab w:val="right" w:pos="9720"/>
        </w:tabs>
        <w:ind w:left="1620" w:hanging="1620"/>
        <w:rPr>
          <w:rFonts w:ascii="Book Antiqua" w:hAnsi="Book Antiqua"/>
          <w:sz w:val="24"/>
          <w:szCs w:val="24"/>
        </w:rPr>
      </w:pPr>
      <w:r w:rsidRPr="001A4F2F">
        <w:rPr>
          <w:rFonts w:ascii="Book Antiqua" w:hAnsi="Book Antiqua"/>
          <w:sz w:val="24"/>
          <w:szCs w:val="24"/>
        </w:rPr>
        <w:t xml:space="preserve">1998 - 2003 </w:t>
      </w:r>
      <w:r w:rsidRPr="001A4F2F">
        <w:rPr>
          <w:rFonts w:ascii="Book Antiqua" w:hAnsi="Book Antiqua"/>
          <w:sz w:val="24"/>
          <w:szCs w:val="24"/>
        </w:rPr>
        <w:tab/>
      </w:r>
    </w:p>
    <w:p w:rsidR="001A4F2F" w:rsidRPr="001A4F2F" w:rsidRDefault="001A4F2F" w:rsidP="00C851DC">
      <w:pPr>
        <w:pStyle w:val="CC"/>
        <w:tabs>
          <w:tab w:val="clear" w:pos="9450"/>
          <w:tab w:val="right" w:pos="9720"/>
        </w:tabs>
        <w:jc w:val="both"/>
        <w:rPr>
          <w:rFonts w:ascii="Book Antiqua" w:hAnsi="Book Antiqua"/>
          <w:sz w:val="24"/>
          <w:szCs w:val="24"/>
        </w:rPr>
      </w:pPr>
      <w:r w:rsidRPr="001A4F2F">
        <w:rPr>
          <w:rFonts w:ascii="Book Antiqua" w:hAnsi="Book Antiqua"/>
          <w:b/>
          <w:sz w:val="24"/>
          <w:szCs w:val="24"/>
        </w:rPr>
        <w:t xml:space="preserve">GOLDMAN, SACHS &amp; CO. </w:t>
      </w:r>
      <w:r w:rsidRPr="00C851DC">
        <w:rPr>
          <w:rFonts w:ascii="Book Antiqua" w:hAnsi="Book Antiqua"/>
          <w:b/>
          <w:sz w:val="24"/>
          <w:szCs w:val="24"/>
        </w:rPr>
        <w:t>New York</w:t>
      </w:r>
    </w:p>
    <w:p w:rsidR="001A4F2F" w:rsidRPr="004B2293" w:rsidRDefault="001A4F2F" w:rsidP="004B2293">
      <w:pPr>
        <w:pStyle w:val="CC"/>
        <w:ind w:left="1620" w:hanging="1620"/>
        <w:jc w:val="both"/>
        <w:rPr>
          <w:rFonts w:ascii="Book Antiqua" w:hAnsi="Book Antiqua"/>
          <w:i/>
          <w:sz w:val="24"/>
          <w:szCs w:val="24"/>
        </w:rPr>
      </w:pPr>
      <w:r w:rsidRPr="001A4F2F">
        <w:rPr>
          <w:rFonts w:ascii="Book Antiqua" w:hAnsi="Book Antiqua"/>
          <w:i/>
          <w:sz w:val="24"/>
          <w:szCs w:val="24"/>
        </w:rPr>
        <w:t xml:space="preserve">Vice </w:t>
      </w:r>
      <w:proofErr w:type="spellStart"/>
      <w:r w:rsidRPr="001A4F2F">
        <w:rPr>
          <w:rFonts w:ascii="Book Antiqua" w:hAnsi="Book Antiqua"/>
          <w:i/>
          <w:sz w:val="24"/>
          <w:szCs w:val="24"/>
        </w:rPr>
        <w:t>Presidente</w:t>
      </w:r>
      <w:proofErr w:type="spellEnd"/>
      <w:r w:rsidRPr="001A4F2F">
        <w:rPr>
          <w:rFonts w:ascii="Book Antiqua" w:hAnsi="Book Antiqua"/>
          <w:i/>
          <w:sz w:val="24"/>
          <w:szCs w:val="24"/>
        </w:rPr>
        <w:t xml:space="preserve">. Principal Finance Group. Mortgage Finance Dep. </w:t>
      </w:r>
      <w:r w:rsidRPr="00F67CDF">
        <w:rPr>
          <w:rFonts w:ascii="Book Antiqua" w:hAnsi="Book Antiqua"/>
          <w:i/>
          <w:sz w:val="24"/>
          <w:szCs w:val="24"/>
        </w:rPr>
        <w:t xml:space="preserve">Fixed Income Division </w:t>
      </w:r>
    </w:p>
    <w:p w:rsidR="00C851DC" w:rsidRPr="00F67CDF" w:rsidRDefault="00C851DC" w:rsidP="00C851DC">
      <w:pPr>
        <w:pStyle w:val="CC"/>
        <w:tabs>
          <w:tab w:val="right" w:pos="9356"/>
        </w:tabs>
        <w:ind w:left="0" w:firstLine="0"/>
        <w:jc w:val="both"/>
        <w:rPr>
          <w:rFonts w:ascii="Book Antiqua" w:hAnsi="Book Antiqua"/>
          <w:sz w:val="24"/>
          <w:szCs w:val="24"/>
        </w:rPr>
      </w:pPr>
    </w:p>
    <w:p w:rsidR="00C851DC" w:rsidRDefault="001A4F2F" w:rsidP="006B4D41">
      <w:pPr>
        <w:pStyle w:val="CC"/>
        <w:tabs>
          <w:tab w:val="right" w:pos="9356"/>
        </w:tabs>
        <w:ind w:left="0" w:firstLine="0"/>
        <w:jc w:val="both"/>
        <w:rPr>
          <w:rFonts w:ascii="Book Antiqua" w:hAnsi="Book Antiqua"/>
          <w:sz w:val="24"/>
          <w:szCs w:val="24"/>
          <w:lang w:val="pt-BR"/>
        </w:rPr>
      </w:pPr>
      <w:r w:rsidRPr="001A4F2F">
        <w:rPr>
          <w:rFonts w:ascii="Book Antiqua" w:hAnsi="Book Antiqua"/>
          <w:sz w:val="24"/>
          <w:szCs w:val="24"/>
          <w:lang w:val="pt-BR"/>
        </w:rPr>
        <w:t xml:space="preserve">Responsável pela </w:t>
      </w:r>
      <w:proofErr w:type="spellStart"/>
      <w:r w:rsidRPr="001A4F2F">
        <w:rPr>
          <w:rFonts w:ascii="Book Antiqua" w:hAnsi="Book Antiqua"/>
          <w:sz w:val="24"/>
          <w:szCs w:val="24"/>
          <w:lang w:val="pt-BR"/>
        </w:rPr>
        <w:t>originação</w:t>
      </w:r>
      <w:proofErr w:type="spellEnd"/>
      <w:r w:rsidRPr="001A4F2F">
        <w:rPr>
          <w:rFonts w:ascii="Book Antiqua" w:hAnsi="Book Antiqua"/>
          <w:sz w:val="24"/>
          <w:szCs w:val="24"/>
          <w:lang w:val="pt-BR"/>
        </w:rPr>
        <w:t xml:space="preserve"> de transações, </w:t>
      </w:r>
      <w:proofErr w:type="spellStart"/>
      <w:r w:rsidRPr="001A4F2F">
        <w:rPr>
          <w:rFonts w:ascii="Book Antiqua" w:hAnsi="Book Antiqua"/>
          <w:sz w:val="24"/>
          <w:szCs w:val="24"/>
          <w:lang w:val="pt-BR"/>
        </w:rPr>
        <w:t>due</w:t>
      </w:r>
      <w:proofErr w:type="spellEnd"/>
      <w:r w:rsidRPr="001A4F2F">
        <w:rPr>
          <w:rFonts w:ascii="Book Antiqua" w:hAnsi="Book Antiqua"/>
          <w:sz w:val="24"/>
          <w:szCs w:val="24"/>
          <w:lang w:val="pt-BR"/>
        </w:rPr>
        <w:t xml:space="preserve"> </w:t>
      </w:r>
      <w:proofErr w:type="spellStart"/>
      <w:r w:rsidRPr="001A4F2F">
        <w:rPr>
          <w:rFonts w:ascii="Book Antiqua" w:hAnsi="Book Antiqua"/>
          <w:sz w:val="24"/>
          <w:szCs w:val="24"/>
          <w:lang w:val="pt-BR"/>
        </w:rPr>
        <w:t>diligence</w:t>
      </w:r>
      <w:proofErr w:type="spellEnd"/>
      <w:r w:rsidRPr="001A4F2F">
        <w:rPr>
          <w:rFonts w:ascii="Book Antiqua" w:hAnsi="Book Antiqua"/>
          <w:sz w:val="24"/>
          <w:szCs w:val="24"/>
          <w:lang w:val="pt-BR"/>
        </w:rPr>
        <w:t xml:space="preserve">, precificação e negociação de aquisições de carteiras de créditos inadimplentes (comercial e pessoal) com recursos próprios do Goldman Sachs. </w:t>
      </w:r>
    </w:p>
    <w:p w:rsidR="001A4F2F" w:rsidRPr="001A4F2F" w:rsidRDefault="00C851DC" w:rsidP="00C851DC">
      <w:pPr>
        <w:pStyle w:val="CC"/>
        <w:tabs>
          <w:tab w:val="left" w:pos="1985"/>
          <w:tab w:val="right" w:pos="9356"/>
        </w:tabs>
        <w:ind w:left="0" w:firstLine="0"/>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 xml:space="preserve">Trabalhou na aquisição de carteiras de créditos inadimplentes no Brasil, México e EUA. </w:t>
      </w:r>
    </w:p>
    <w:p w:rsidR="001A6C89" w:rsidRDefault="00C851DC" w:rsidP="00C851DC">
      <w:pPr>
        <w:pStyle w:val="CC"/>
        <w:tabs>
          <w:tab w:val="left" w:pos="1985"/>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Liderou a venda das carteiras de crédito inadimplentes que eram investimentos do Goldman</w:t>
      </w:r>
      <w:r w:rsidR="001A6C89">
        <w:rPr>
          <w:rFonts w:ascii="Book Antiqua" w:hAnsi="Book Antiqua"/>
          <w:sz w:val="24"/>
          <w:szCs w:val="24"/>
          <w:lang w:val="pt-BR"/>
        </w:rPr>
        <w:t xml:space="preserve"> Sachs. </w:t>
      </w:r>
    </w:p>
    <w:p w:rsidR="001A6C89" w:rsidRPr="001A4F2F" w:rsidRDefault="001A6C89" w:rsidP="00C851DC">
      <w:pPr>
        <w:pStyle w:val="CC"/>
        <w:tabs>
          <w:tab w:val="left" w:pos="1985"/>
          <w:tab w:val="right" w:pos="9356"/>
        </w:tabs>
        <w:ind w:left="0" w:firstLine="0"/>
        <w:jc w:val="both"/>
        <w:rPr>
          <w:rFonts w:ascii="Book Antiqua" w:hAnsi="Book Antiqua"/>
          <w:sz w:val="24"/>
          <w:szCs w:val="24"/>
          <w:lang w:val="pt-BR"/>
        </w:rPr>
      </w:pPr>
    </w:p>
    <w:p w:rsidR="00AA70BC" w:rsidRDefault="001A4F2F" w:rsidP="006B4D41">
      <w:pPr>
        <w:pStyle w:val="CC"/>
        <w:tabs>
          <w:tab w:val="left" w:pos="1985"/>
          <w:tab w:val="right" w:pos="9356"/>
        </w:tabs>
        <w:ind w:left="0" w:firstLine="0"/>
        <w:jc w:val="both"/>
        <w:rPr>
          <w:rFonts w:ascii="Book Antiqua" w:hAnsi="Book Antiqua"/>
          <w:sz w:val="24"/>
          <w:szCs w:val="24"/>
          <w:lang w:val="pt-BR"/>
        </w:rPr>
      </w:pPr>
      <w:r w:rsidRPr="001A4F2F">
        <w:rPr>
          <w:rFonts w:ascii="Book Antiqua" w:hAnsi="Book Antiqua"/>
          <w:i/>
          <w:sz w:val="24"/>
          <w:szCs w:val="24"/>
          <w:lang w:val="pt-BR"/>
        </w:rPr>
        <w:t xml:space="preserve">Vice Presidente. Grupo de Instituições Financeiras. Divisão de Banco de Investimento. (1/98 - 2/01)     </w:t>
      </w:r>
    </w:p>
    <w:p w:rsidR="001A4F2F" w:rsidRPr="001A4F2F" w:rsidRDefault="00C851DC" w:rsidP="00C851DC">
      <w:pPr>
        <w:pStyle w:val="CC"/>
        <w:tabs>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 xml:space="preserve">Responsável pelo relacionamento com clientes, </w:t>
      </w:r>
      <w:proofErr w:type="spellStart"/>
      <w:r w:rsidR="001A4F2F" w:rsidRPr="001A4F2F">
        <w:rPr>
          <w:rFonts w:ascii="Book Antiqua" w:hAnsi="Book Antiqua"/>
          <w:sz w:val="24"/>
          <w:szCs w:val="24"/>
          <w:lang w:val="pt-BR"/>
        </w:rPr>
        <w:t>originação</w:t>
      </w:r>
      <w:proofErr w:type="spellEnd"/>
      <w:r w:rsidR="001A4F2F" w:rsidRPr="001A4F2F">
        <w:rPr>
          <w:rFonts w:ascii="Book Antiqua" w:hAnsi="Book Antiqua"/>
          <w:sz w:val="24"/>
          <w:szCs w:val="24"/>
          <w:lang w:val="pt-BR"/>
        </w:rPr>
        <w:t xml:space="preserve"> e execução de transações de fusões e aquisições com instituições financeiras no Brasil e no México. </w:t>
      </w:r>
      <w:r w:rsidR="001A6C89">
        <w:rPr>
          <w:rFonts w:ascii="Book Antiqua" w:hAnsi="Book Antiqua"/>
          <w:sz w:val="24"/>
          <w:szCs w:val="24"/>
          <w:lang w:val="pt-BR"/>
        </w:rPr>
        <w:t xml:space="preserve">Realizou um grande número de transações de fusões e aquisições. </w:t>
      </w:r>
    </w:p>
    <w:p w:rsidR="001A4F2F" w:rsidRPr="001A4F2F" w:rsidRDefault="001A4F2F" w:rsidP="001A4F2F">
      <w:pPr>
        <w:pStyle w:val="CC"/>
        <w:tabs>
          <w:tab w:val="left" w:pos="1985"/>
          <w:tab w:val="right" w:pos="9356"/>
        </w:tabs>
        <w:spacing w:line="200" w:lineRule="exact"/>
        <w:ind w:left="0" w:firstLine="0"/>
        <w:rPr>
          <w:rFonts w:ascii="Book Antiqua" w:hAnsi="Book Antiqua"/>
          <w:sz w:val="24"/>
          <w:szCs w:val="24"/>
          <w:lang w:val="pt-BR"/>
        </w:rPr>
      </w:pPr>
    </w:p>
    <w:p w:rsidR="002B4978" w:rsidRDefault="001A4F2F" w:rsidP="001A4F2F">
      <w:pPr>
        <w:pStyle w:val="CC"/>
        <w:tabs>
          <w:tab w:val="clear" w:pos="9450"/>
          <w:tab w:val="right" w:pos="9720"/>
        </w:tabs>
        <w:ind w:left="1620" w:hanging="1620"/>
        <w:rPr>
          <w:rFonts w:ascii="Book Antiqua" w:hAnsi="Book Antiqua"/>
          <w:sz w:val="24"/>
          <w:szCs w:val="24"/>
          <w:lang w:val="pt-BR"/>
        </w:rPr>
      </w:pPr>
      <w:r w:rsidRPr="001A4F2F">
        <w:rPr>
          <w:rFonts w:ascii="Book Antiqua" w:hAnsi="Book Antiqua"/>
          <w:sz w:val="24"/>
          <w:szCs w:val="24"/>
          <w:lang w:val="pt-BR"/>
        </w:rPr>
        <w:t>1996 - 1998</w:t>
      </w:r>
      <w:r w:rsidRPr="001A4F2F">
        <w:rPr>
          <w:rFonts w:ascii="Book Antiqua" w:hAnsi="Book Antiqua"/>
          <w:sz w:val="24"/>
          <w:szCs w:val="24"/>
          <w:lang w:val="pt-BR"/>
        </w:rPr>
        <w:tab/>
      </w:r>
    </w:p>
    <w:p w:rsidR="001A4F2F" w:rsidRPr="0051174B" w:rsidRDefault="001A4F2F" w:rsidP="002B4978">
      <w:pPr>
        <w:pStyle w:val="CC"/>
        <w:tabs>
          <w:tab w:val="clear" w:pos="9450"/>
          <w:tab w:val="right" w:pos="9720"/>
        </w:tabs>
        <w:ind w:left="1620" w:hanging="1620"/>
        <w:jc w:val="both"/>
        <w:rPr>
          <w:rFonts w:ascii="Book Antiqua" w:hAnsi="Book Antiqua"/>
          <w:b/>
          <w:sz w:val="24"/>
          <w:szCs w:val="24"/>
          <w:lang w:val="pt-BR"/>
        </w:rPr>
      </w:pPr>
      <w:r w:rsidRPr="001A4F2F">
        <w:rPr>
          <w:rFonts w:ascii="Book Antiqua" w:hAnsi="Book Antiqua"/>
          <w:b/>
          <w:sz w:val="24"/>
          <w:szCs w:val="24"/>
          <w:lang w:val="pt-BR"/>
        </w:rPr>
        <w:t xml:space="preserve">BANCO PACTUAL </w:t>
      </w:r>
      <w:r w:rsidRPr="0051174B">
        <w:rPr>
          <w:rFonts w:ascii="Book Antiqua" w:hAnsi="Book Antiqua"/>
          <w:b/>
          <w:sz w:val="24"/>
          <w:szCs w:val="24"/>
          <w:lang w:val="pt-BR"/>
        </w:rPr>
        <w:t>São Paulo</w:t>
      </w:r>
    </w:p>
    <w:p w:rsidR="001A4F2F" w:rsidRPr="001A4F2F" w:rsidRDefault="001A4F2F" w:rsidP="002B4978">
      <w:pPr>
        <w:pStyle w:val="CC"/>
        <w:tabs>
          <w:tab w:val="right" w:pos="9356"/>
        </w:tabs>
        <w:jc w:val="both"/>
        <w:rPr>
          <w:rFonts w:ascii="Book Antiqua" w:hAnsi="Book Antiqua"/>
          <w:sz w:val="24"/>
          <w:szCs w:val="24"/>
          <w:lang w:val="pt-BR"/>
        </w:rPr>
      </w:pPr>
      <w:proofErr w:type="spellStart"/>
      <w:r w:rsidRPr="001A4F2F">
        <w:rPr>
          <w:rFonts w:ascii="Book Antiqua" w:hAnsi="Book Antiqua"/>
          <w:i/>
          <w:sz w:val="24"/>
          <w:szCs w:val="24"/>
          <w:lang w:val="pt-BR"/>
        </w:rPr>
        <w:t>Banker</w:t>
      </w:r>
      <w:proofErr w:type="spellEnd"/>
      <w:r w:rsidRPr="001A4F2F">
        <w:rPr>
          <w:rFonts w:ascii="Book Antiqua" w:hAnsi="Book Antiqua"/>
          <w:i/>
          <w:sz w:val="24"/>
          <w:szCs w:val="24"/>
          <w:lang w:val="pt-BR"/>
        </w:rPr>
        <w:t xml:space="preserve">. Fusões, Aquisições e Merchant Banking de Instituições Financeiras </w:t>
      </w:r>
    </w:p>
    <w:p w:rsidR="004B2293" w:rsidRDefault="004B2293" w:rsidP="002B4978">
      <w:pPr>
        <w:pStyle w:val="CC"/>
        <w:tabs>
          <w:tab w:val="left" w:pos="2835"/>
          <w:tab w:val="right" w:pos="9356"/>
        </w:tabs>
        <w:ind w:left="0" w:firstLine="0"/>
        <w:jc w:val="both"/>
        <w:rPr>
          <w:rFonts w:ascii="Book Antiqua" w:hAnsi="Book Antiqua"/>
          <w:sz w:val="24"/>
          <w:szCs w:val="24"/>
          <w:lang w:val="pt-BR"/>
        </w:rPr>
      </w:pPr>
    </w:p>
    <w:p w:rsidR="001A4F2F" w:rsidRPr="001A4F2F" w:rsidRDefault="001A4F2F" w:rsidP="002B4978">
      <w:pPr>
        <w:pStyle w:val="CC"/>
        <w:tabs>
          <w:tab w:val="left" w:pos="2835"/>
          <w:tab w:val="right" w:pos="9356"/>
        </w:tabs>
        <w:ind w:left="0" w:firstLine="0"/>
        <w:jc w:val="both"/>
        <w:rPr>
          <w:rFonts w:ascii="Book Antiqua" w:hAnsi="Book Antiqua"/>
          <w:sz w:val="24"/>
          <w:szCs w:val="24"/>
          <w:lang w:val="pt-BR"/>
        </w:rPr>
      </w:pPr>
      <w:r w:rsidRPr="001A4F2F">
        <w:rPr>
          <w:rFonts w:ascii="Book Antiqua" w:hAnsi="Book Antiqua"/>
          <w:sz w:val="24"/>
          <w:szCs w:val="24"/>
          <w:lang w:val="pt-BR"/>
        </w:rPr>
        <w:lastRenderedPageBreak/>
        <w:t xml:space="preserve">Promovido de </w:t>
      </w:r>
      <w:proofErr w:type="spellStart"/>
      <w:r w:rsidRPr="001A4F2F">
        <w:rPr>
          <w:rFonts w:ascii="Book Antiqua" w:hAnsi="Book Antiqua"/>
          <w:sz w:val="24"/>
          <w:szCs w:val="24"/>
          <w:lang w:val="pt-BR"/>
        </w:rPr>
        <w:t>officer</w:t>
      </w:r>
      <w:proofErr w:type="spellEnd"/>
      <w:r w:rsidRPr="001A4F2F">
        <w:rPr>
          <w:rFonts w:ascii="Book Antiqua" w:hAnsi="Book Antiqua"/>
          <w:sz w:val="24"/>
          <w:szCs w:val="24"/>
          <w:lang w:val="pt-BR"/>
        </w:rPr>
        <w:t xml:space="preserve"> para </w:t>
      </w:r>
      <w:proofErr w:type="spellStart"/>
      <w:r w:rsidRPr="001A4F2F">
        <w:rPr>
          <w:rFonts w:ascii="Book Antiqua" w:hAnsi="Book Antiqua"/>
          <w:sz w:val="24"/>
          <w:szCs w:val="24"/>
          <w:lang w:val="pt-BR"/>
        </w:rPr>
        <w:t>banker</w:t>
      </w:r>
      <w:proofErr w:type="spellEnd"/>
      <w:r w:rsidRPr="001A4F2F">
        <w:rPr>
          <w:rFonts w:ascii="Book Antiqua" w:hAnsi="Book Antiqua"/>
          <w:sz w:val="24"/>
          <w:szCs w:val="24"/>
          <w:lang w:val="pt-BR"/>
        </w:rPr>
        <w:t xml:space="preserve"> em 1997, assumindo reponsabilidade sobre o setor de instituições financeiras. </w:t>
      </w:r>
      <w:r w:rsidR="001A6C89">
        <w:rPr>
          <w:rFonts w:ascii="Book Antiqua" w:hAnsi="Book Antiqua"/>
          <w:sz w:val="24"/>
          <w:szCs w:val="24"/>
          <w:lang w:val="pt-BR"/>
        </w:rPr>
        <w:t xml:space="preserve">Liderou diversas transações de fusões e aquisições. </w:t>
      </w:r>
    </w:p>
    <w:p w:rsidR="001A4F2F" w:rsidRPr="001A4F2F" w:rsidRDefault="001A4F2F" w:rsidP="006B4D41">
      <w:pPr>
        <w:pStyle w:val="CC"/>
        <w:tabs>
          <w:tab w:val="left" w:pos="2835"/>
          <w:tab w:val="right" w:pos="9356"/>
        </w:tabs>
        <w:ind w:left="0" w:firstLine="0"/>
        <w:jc w:val="both"/>
        <w:rPr>
          <w:rFonts w:ascii="Book Antiqua" w:hAnsi="Book Antiqua"/>
          <w:sz w:val="24"/>
          <w:szCs w:val="24"/>
          <w:lang w:val="pt-BR"/>
        </w:rPr>
      </w:pPr>
    </w:p>
    <w:p w:rsidR="001A4F2F" w:rsidRPr="001A4F2F" w:rsidRDefault="001A4F2F" w:rsidP="001A4F2F">
      <w:pPr>
        <w:pStyle w:val="CC"/>
        <w:tabs>
          <w:tab w:val="left" w:pos="2835"/>
          <w:tab w:val="right" w:pos="9356"/>
        </w:tabs>
        <w:ind w:firstLine="0"/>
        <w:rPr>
          <w:rFonts w:ascii="Book Antiqua" w:hAnsi="Book Antiqua"/>
          <w:sz w:val="24"/>
          <w:szCs w:val="24"/>
          <w:lang w:val="pt-BR"/>
        </w:rPr>
      </w:pPr>
    </w:p>
    <w:p w:rsidR="004B2293" w:rsidRPr="00FB1E53" w:rsidRDefault="001A4F2F" w:rsidP="001A4F2F">
      <w:pPr>
        <w:pStyle w:val="CC"/>
        <w:numPr>
          <w:ilvl w:val="12"/>
          <w:numId w:val="0"/>
        </w:numPr>
        <w:tabs>
          <w:tab w:val="clear" w:pos="9450"/>
          <w:tab w:val="left" w:pos="1560"/>
          <w:tab w:val="right" w:pos="9720"/>
        </w:tabs>
        <w:ind w:left="1555" w:hanging="1555"/>
        <w:rPr>
          <w:rFonts w:ascii="Book Antiqua" w:hAnsi="Book Antiqua"/>
          <w:sz w:val="24"/>
          <w:szCs w:val="24"/>
          <w:lang w:val="pt-BR"/>
        </w:rPr>
      </w:pPr>
      <w:r w:rsidRPr="00FB1E53">
        <w:rPr>
          <w:rFonts w:ascii="Book Antiqua" w:hAnsi="Book Antiqua"/>
          <w:sz w:val="24"/>
          <w:szCs w:val="24"/>
          <w:lang w:val="pt-BR"/>
        </w:rPr>
        <w:t>1994 - 1996</w:t>
      </w:r>
      <w:r w:rsidRPr="00FB1E53">
        <w:rPr>
          <w:rFonts w:ascii="Book Antiqua" w:hAnsi="Book Antiqua"/>
          <w:sz w:val="24"/>
          <w:szCs w:val="24"/>
          <w:lang w:val="pt-BR"/>
        </w:rPr>
        <w:tab/>
      </w:r>
    </w:p>
    <w:p w:rsidR="001A4F2F" w:rsidRPr="00FB1E53" w:rsidRDefault="001A4F2F" w:rsidP="00441CD3">
      <w:pPr>
        <w:pStyle w:val="CC"/>
        <w:numPr>
          <w:ilvl w:val="12"/>
          <w:numId w:val="0"/>
        </w:numPr>
        <w:tabs>
          <w:tab w:val="clear" w:pos="9450"/>
          <w:tab w:val="left" w:pos="1560"/>
          <w:tab w:val="right" w:pos="9720"/>
        </w:tabs>
        <w:ind w:left="1560" w:hanging="1560"/>
        <w:jc w:val="both"/>
        <w:rPr>
          <w:rFonts w:ascii="Book Antiqua" w:hAnsi="Book Antiqua"/>
          <w:sz w:val="24"/>
          <w:szCs w:val="24"/>
          <w:lang w:val="pt-BR"/>
        </w:rPr>
      </w:pPr>
      <w:r w:rsidRPr="00FB1E53">
        <w:rPr>
          <w:rFonts w:ascii="Book Antiqua" w:hAnsi="Book Antiqua"/>
          <w:b/>
          <w:sz w:val="24"/>
          <w:szCs w:val="24"/>
          <w:lang w:val="pt-BR"/>
        </w:rPr>
        <w:t>BOOZ</w:t>
      </w:r>
      <w:r w:rsidRPr="001A4F2F">
        <w:rPr>
          <w:rFonts w:ascii="Book Antiqua" w:hAnsi="Book Antiqua"/>
          <w:b/>
          <w:sz w:val="24"/>
          <w:szCs w:val="24"/>
          <w:lang w:val="pt-BR"/>
        </w:rPr>
        <w:sym w:font="Symbol" w:char="F0B7"/>
      </w:r>
      <w:r w:rsidRPr="00FB1E53">
        <w:rPr>
          <w:rFonts w:ascii="Book Antiqua" w:hAnsi="Book Antiqua"/>
          <w:b/>
          <w:sz w:val="24"/>
          <w:szCs w:val="24"/>
          <w:lang w:val="pt-BR"/>
        </w:rPr>
        <w:t>ALLEN &amp; HAMILTON INC.</w:t>
      </w:r>
      <w:r w:rsidR="004B2293" w:rsidRPr="00FB1E53">
        <w:rPr>
          <w:rFonts w:ascii="Book Antiqua" w:hAnsi="Book Antiqua"/>
          <w:sz w:val="24"/>
          <w:szCs w:val="24"/>
          <w:lang w:val="pt-BR"/>
        </w:rPr>
        <w:t xml:space="preserve"> </w:t>
      </w:r>
      <w:r w:rsidRPr="00FB1E53">
        <w:rPr>
          <w:rFonts w:ascii="Book Antiqua" w:hAnsi="Book Antiqua"/>
          <w:b/>
          <w:sz w:val="24"/>
          <w:szCs w:val="24"/>
          <w:lang w:val="pt-BR"/>
        </w:rPr>
        <w:t>New York</w:t>
      </w:r>
    </w:p>
    <w:p w:rsidR="00441CD3" w:rsidRDefault="001A4F2F" w:rsidP="00441CD3">
      <w:pPr>
        <w:pStyle w:val="CC"/>
        <w:numPr>
          <w:ilvl w:val="12"/>
          <w:numId w:val="0"/>
        </w:numPr>
        <w:tabs>
          <w:tab w:val="left" w:pos="1560"/>
          <w:tab w:val="right" w:pos="9356"/>
        </w:tabs>
        <w:jc w:val="both"/>
        <w:rPr>
          <w:rFonts w:ascii="Book Antiqua" w:hAnsi="Book Antiqua"/>
          <w:sz w:val="24"/>
          <w:szCs w:val="24"/>
          <w:lang w:val="pt-BR"/>
        </w:rPr>
      </w:pPr>
      <w:proofErr w:type="spellStart"/>
      <w:r w:rsidRPr="001A4F2F">
        <w:rPr>
          <w:rFonts w:ascii="Book Antiqua" w:hAnsi="Book Antiqua"/>
          <w:i/>
          <w:sz w:val="24"/>
          <w:szCs w:val="24"/>
          <w:lang w:val="pt-BR"/>
        </w:rPr>
        <w:t>Associate</w:t>
      </w:r>
      <w:proofErr w:type="spellEnd"/>
      <w:r w:rsidRPr="001A4F2F">
        <w:rPr>
          <w:rFonts w:ascii="Book Antiqua" w:hAnsi="Book Antiqua"/>
          <w:i/>
          <w:sz w:val="24"/>
          <w:szCs w:val="24"/>
          <w:lang w:val="pt-BR"/>
        </w:rPr>
        <w:t>. Grupo de Instituições Financeiras</w:t>
      </w:r>
    </w:p>
    <w:p w:rsidR="00441CD3" w:rsidRDefault="00441CD3" w:rsidP="00441CD3">
      <w:pPr>
        <w:pStyle w:val="CC"/>
        <w:numPr>
          <w:ilvl w:val="12"/>
          <w:numId w:val="0"/>
        </w:numPr>
        <w:tabs>
          <w:tab w:val="left" w:pos="1560"/>
          <w:tab w:val="right" w:pos="9356"/>
        </w:tabs>
        <w:jc w:val="both"/>
        <w:rPr>
          <w:rFonts w:ascii="Book Antiqua" w:hAnsi="Book Antiqua"/>
          <w:sz w:val="24"/>
          <w:szCs w:val="24"/>
          <w:lang w:val="pt-BR"/>
        </w:rPr>
      </w:pPr>
    </w:p>
    <w:p w:rsidR="001A4F2F" w:rsidRPr="001A4F2F" w:rsidRDefault="004B2293" w:rsidP="00441CD3">
      <w:pPr>
        <w:pStyle w:val="CC"/>
        <w:numPr>
          <w:ilvl w:val="12"/>
          <w:numId w:val="0"/>
        </w:numPr>
        <w:tabs>
          <w:tab w:val="left" w:pos="1560"/>
          <w:tab w:val="right" w:pos="9356"/>
        </w:tabs>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 xml:space="preserve">Realizou modelagem econômico-financeira e análise de reestruturação de custos para banco global. </w:t>
      </w:r>
    </w:p>
    <w:p w:rsidR="001A4F2F" w:rsidRPr="001A4F2F" w:rsidRDefault="00441CD3" w:rsidP="00441CD3">
      <w:pPr>
        <w:pStyle w:val="CC"/>
        <w:tabs>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Realizou projeto de eficácia de marketing para uma grande empresa global de cartões de crédito.  Melhorou a gestão de clientes e investimentos de marketing.</w:t>
      </w:r>
    </w:p>
    <w:p w:rsidR="00441CD3" w:rsidRDefault="00441CD3" w:rsidP="006B4D41">
      <w:pPr>
        <w:pStyle w:val="CC"/>
        <w:numPr>
          <w:ilvl w:val="12"/>
          <w:numId w:val="0"/>
        </w:numPr>
        <w:tabs>
          <w:tab w:val="clear" w:pos="9450"/>
          <w:tab w:val="left" w:pos="1560"/>
          <w:tab w:val="right" w:pos="9720"/>
        </w:tabs>
        <w:rPr>
          <w:rFonts w:ascii="Book Antiqua" w:hAnsi="Book Antiqua"/>
          <w:sz w:val="24"/>
          <w:szCs w:val="24"/>
          <w:lang w:val="pt-BR"/>
        </w:rPr>
      </w:pPr>
    </w:p>
    <w:p w:rsidR="00940AA2" w:rsidRDefault="00940AA2" w:rsidP="001A4F2F">
      <w:pPr>
        <w:pStyle w:val="CC"/>
        <w:numPr>
          <w:ilvl w:val="12"/>
          <w:numId w:val="0"/>
        </w:numPr>
        <w:tabs>
          <w:tab w:val="clear" w:pos="9450"/>
          <w:tab w:val="left" w:pos="1560"/>
          <w:tab w:val="right" w:pos="9720"/>
        </w:tabs>
        <w:ind w:left="1560" w:hanging="1560"/>
        <w:rPr>
          <w:rFonts w:ascii="Book Antiqua" w:hAnsi="Book Antiqua"/>
          <w:sz w:val="24"/>
          <w:szCs w:val="24"/>
          <w:lang w:val="pt-BR"/>
        </w:rPr>
      </w:pPr>
    </w:p>
    <w:p w:rsidR="00B64820" w:rsidRPr="00940AA2" w:rsidRDefault="001A4F2F" w:rsidP="00940AA2">
      <w:pPr>
        <w:pStyle w:val="CC"/>
        <w:numPr>
          <w:ilvl w:val="12"/>
          <w:numId w:val="0"/>
        </w:numPr>
        <w:tabs>
          <w:tab w:val="clear" w:pos="9450"/>
          <w:tab w:val="left" w:pos="1560"/>
          <w:tab w:val="right" w:pos="9720"/>
        </w:tabs>
        <w:ind w:left="1560" w:hanging="1560"/>
        <w:rPr>
          <w:rFonts w:ascii="Book Antiqua" w:hAnsi="Book Antiqua"/>
          <w:sz w:val="24"/>
          <w:szCs w:val="24"/>
          <w:lang w:val="pt-BR"/>
        </w:rPr>
      </w:pPr>
      <w:r w:rsidRPr="001A4F2F">
        <w:rPr>
          <w:rFonts w:ascii="Book Antiqua" w:hAnsi="Book Antiqua"/>
          <w:sz w:val="24"/>
          <w:szCs w:val="24"/>
          <w:lang w:val="pt-BR"/>
        </w:rPr>
        <w:t>1990 - 1992</w:t>
      </w:r>
      <w:r w:rsidRPr="001A4F2F">
        <w:rPr>
          <w:rFonts w:ascii="Book Antiqua" w:hAnsi="Book Antiqua"/>
          <w:sz w:val="24"/>
          <w:szCs w:val="24"/>
          <w:lang w:val="pt-BR"/>
        </w:rPr>
        <w:tab/>
      </w:r>
    </w:p>
    <w:p w:rsidR="001A4F2F" w:rsidRPr="001A4F2F" w:rsidRDefault="001A4F2F" w:rsidP="00441CD3">
      <w:pPr>
        <w:pStyle w:val="CC"/>
        <w:numPr>
          <w:ilvl w:val="12"/>
          <w:numId w:val="0"/>
        </w:numPr>
        <w:tabs>
          <w:tab w:val="clear" w:pos="9450"/>
          <w:tab w:val="left" w:pos="1560"/>
          <w:tab w:val="right" w:pos="9720"/>
        </w:tabs>
        <w:ind w:left="1560" w:hanging="1560"/>
        <w:jc w:val="both"/>
        <w:rPr>
          <w:rFonts w:ascii="Book Antiqua" w:hAnsi="Book Antiqua"/>
          <w:sz w:val="24"/>
          <w:szCs w:val="24"/>
          <w:lang w:val="pt-BR"/>
        </w:rPr>
      </w:pPr>
      <w:r w:rsidRPr="001A4F2F">
        <w:rPr>
          <w:rFonts w:ascii="Book Antiqua" w:hAnsi="Book Antiqua"/>
          <w:b/>
          <w:sz w:val="24"/>
          <w:szCs w:val="24"/>
          <w:lang w:val="pt-BR"/>
        </w:rPr>
        <w:t>BOOZ</w:t>
      </w:r>
      <w:r w:rsidRPr="001A4F2F">
        <w:rPr>
          <w:rFonts w:ascii="Book Antiqua" w:hAnsi="Book Antiqua"/>
          <w:b/>
          <w:sz w:val="24"/>
          <w:szCs w:val="24"/>
          <w:lang w:val="pt-BR"/>
        </w:rPr>
        <w:sym w:font="Symbol" w:char="F0B7"/>
      </w:r>
      <w:r w:rsidRPr="001A4F2F">
        <w:rPr>
          <w:rFonts w:ascii="Book Antiqua" w:hAnsi="Book Antiqua"/>
          <w:b/>
          <w:sz w:val="24"/>
          <w:szCs w:val="24"/>
          <w:lang w:val="pt-BR"/>
        </w:rPr>
        <w:t>ALLEN &amp; HAMILTON DO BRASIL</w:t>
      </w:r>
      <w:r w:rsidR="00441CD3">
        <w:rPr>
          <w:rFonts w:ascii="Book Antiqua" w:hAnsi="Book Antiqua"/>
          <w:sz w:val="24"/>
          <w:szCs w:val="24"/>
          <w:lang w:val="pt-BR"/>
        </w:rPr>
        <w:t xml:space="preserve"> </w:t>
      </w:r>
      <w:r w:rsidRPr="00441CD3">
        <w:rPr>
          <w:rFonts w:ascii="Book Antiqua" w:hAnsi="Book Antiqua"/>
          <w:b/>
          <w:sz w:val="24"/>
          <w:szCs w:val="24"/>
          <w:lang w:val="pt-BR"/>
        </w:rPr>
        <w:t>São Paulo</w:t>
      </w:r>
    </w:p>
    <w:p w:rsidR="00441CD3" w:rsidRDefault="001A4F2F" w:rsidP="00441CD3">
      <w:pPr>
        <w:pStyle w:val="CC"/>
        <w:numPr>
          <w:ilvl w:val="12"/>
          <w:numId w:val="0"/>
        </w:numPr>
        <w:tabs>
          <w:tab w:val="left" w:pos="1560"/>
          <w:tab w:val="right" w:pos="9356"/>
        </w:tabs>
        <w:ind w:left="1560" w:hanging="1560"/>
        <w:jc w:val="both"/>
        <w:rPr>
          <w:rFonts w:ascii="Book Antiqua" w:hAnsi="Book Antiqua"/>
          <w:i/>
          <w:sz w:val="24"/>
          <w:szCs w:val="24"/>
          <w:lang w:val="pt-BR"/>
        </w:rPr>
      </w:pPr>
      <w:r w:rsidRPr="001A4F2F">
        <w:rPr>
          <w:rFonts w:ascii="Book Antiqua" w:hAnsi="Book Antiqua"/>
          <w:i/>
          <w:sz w:val="24"/>
          <w:szCs w:val="24"/>
          <w:lang w:val="pt-BR"/>
        </w:rPr>
        <w:t xml:space="preserve">Consultor </w:t>
      </w:r>
    </w:p>
    <w:p w:rsidR="00441CD3" w:rsidRDefault="00441CD3" w:rsidP="00441CD3">
      <w:pPr>
        <w:pStyle w:val="CC"/>
        <w:numPr>
          <w:ilvl w:val="12"/>
          <w:numId w:val="0"/>
        </w:numPr>
        <w:tabs>
          <w:tab w:val="left" w:pos="1560"/>
          <w:tab w:val="right" w:pos="9356"/>
        </w:tabs>
        <w:ind w:left="1560" w:hanging="1560"/>
        <w:jc w:val="both"/>
        <w:rPr>
          <w:rFonts w:ascii="Book Antiqua" w:hAnsi="Book Antiqua"/>
          <w:i/>
          <w:sz w:val="24"/>
          <w:szCs w:val="24"/>
          <w:lang w:val="pt-BR"/>
        </w:rPr>
      </w:pPr>
    </w:p>
    <w:p w:rsidR="001A6C89" w:rsidRDefault="001A4F2F" w:rsidP="00441CD3">
      <w:pPr>
        <w:pStyle w:val="CC"/>
        <w:numPr>
          <w:ilvl w:val="12"/>
          <w:numId w:val="0"/>
        </w:numPr>
        <w:tabs>
          <w:tab w:val="left" w:pos="1560"/>
          <w:tab w:val="right" w:pos="9356"/>
        </w:tabs>
        <w:ind w:left="1560" w:hanging="1560"/>
        <w:jc w:val="both"/>
        <w:rPr>
          <w:rFonts w:ascii="Book Antiqua" w:hAnsi="Book Antiqua"/>
          <w:sz w:val="24"/>
          <w:szCs w:val="24"/>
          <w:lang w:val="pt-BR"/>
        </w:rPr>
      </w:pPr>
      <w:r w:rsidRPr="001A4F2F">
        <w:rPr>
          <w:rFonts w:ascii="Book Antiqua" w:hAnsi="Book Antiqua"/>
          <w:sz w:val="24"/>
          <w:szCs w:val="24"/>
          <w:lang w:val="pt-BR"/>
        </w:rPr>
        <w:t>Realizou nove projetos em seis cidades no Brasil e Argentina</w:t>
      </w:r>
      <w:r w:rsidR="001A6C89">
        <w:rPr>
          <w:rFonts w:ascii="Book Antiqua" w:hAnsi="Book Antiqua"/>
          <w:sz w:val="24"/>
          <w:szCs w:val="24"/>
          <w:lang w:val="pt-BR"/>
        </w:rPr>
        <w:t>, envolvendo</w:t>
      </w:r>
    </w:p>
    <w:p w:rsidR="001A6C89" w:rsidRDefault="001A6C89" w:rsidP="00441CD3">
      <w:pPr>
        <w:pStyle w:val="CC"/>
        <w:numPr>
          <w:ilvl w:val="12"/>
          <w:numId w:val="0"/>
        </w:numPr>
        <w:tabs>
          <w:tab w:val="left" w:pos="1560"/>
          <w:tab w:val="right" w:pos="9356"/>
        </w:tabs>
        <w:ind w:left="1560" w:hanging="1560"/>
        <w:jc w:val="both"/>
        <w:rPr>
          <w:rFonts w:ascii="Book Antiqua" w:hAnsi="Book Antiqua"/>
          <w:sz w:val="24"/>
          <w:szCs w:val="24"/>
          <w:lang w:val="pt-BR"/>
        </w:rPr>
      </w:pPr>
      <w:proofErr w:type="gramStart"/>
      <w:r>
        <w:rPr>
          <w:rFonts w:ascii="Book Antiqua" w:hAnsi="Book Antiqua"/>
          <w:sz w:val="24"/>
          <w:szCs w:val="24"/>
          <w:lang w:val="pt-BR"/>
        </w:rPr>
        <w:t>estratégia</w:t>
      </w:r>
      <w:proofErr w:type="gramEnd"/>
      <w:r>
        <w:rPr>
          <w:rFonts w:ascii="Book Antiqua" w:hAnsi="Book Antiqua"/>
          <w:sz w:val="24"/>
          <w:szCs w:val="24"/>
          <w:lang w:val="pt-BR"/>
        </w:rPr>
        <w:t xml:space="preserve">, gestão de tesouraria, cortes de custos, avaliação </w:t>
      </w:r>
      <w:proofErr w:type="spellStart"/>
      <w:r>
        <w:rPr>
          <w:rFonts w:ascii="Book Antiqua" w:hAnsi="Book Antiqua"/>
          <w:sz w:val="24"/>
          <w:szCs w:val="24"/>
          <w:lang w:val="pt-BR"/>
        </w:rPr>
        <w:t>econômico-finaneira</w:t>
      </w:r>
      <w:proofErr w:type="spellEnd"/>
      <w:r>
        <w:rPr>
          <w:rFonts w:ascii="Book Antiqua" w:hAnsi="Book Antiqua"/>
          <w:sz w:val="24"/>
          <w:szCs w:val="24"/>
          <w:lang w:val="pt-BR"/>
        </w:rPr>
        <w:t>,</w:t>
      </w:r>
    </w:p>
    <w:p w:rsidR="001A4F2F" w:rsidRPr="001A4F2F" w:rsidRDefault="001A6C89" w:rsidP="00441CD3">
      <w:pPr>
        <w:pStyle w:val="CC"/>
        <w:numPr>
          <w:ilvl w:val="12"/>
          <w:numId w:val="0"/>
        </w:numPr>
        <w:tabs>
          <w:tab w:val="left" w:pos="1560"/>
          <w:tab w:val="right" w:pos="9356"/>
        </w:tabs>
        <w:ind w:left="1560" w:hanging="1560"/>
        <w:jc w:val="both"/>
        <w:rPr>
          <w:rFonts w:ascii="Book Antiqua" w:hAnsi="Book Antiqua"/>
          <w:sz w:val="24"/>
          <w:szCs w:val="24"/>
          <w:lang w:val="pt-BR"/>
        </w:rPr>
      </w:pPr>
      <w:proofErr w:type="gramStart"/>
      <w:r>
        <w:rPr>
          <w:rFonts w:ascii="Book Antiqua" w:hAnsi="Book Antiqua"/>
          <w:sz w:val="24"/>
          <w:szCs w:val="24"/>
          <w:lang w:val="pt-BR"/>
        </w:rPr>
        <w:t>entre</w:t>
      </w:r>
      <w:proofErr w:type="gramEnd"/>
      <w:r>
        <w:rPr>
          <w:rFonts w:ascii="Book Antiqua" w:hAnsi="Book Antiqua"/>
          <w:sz w:val="24"/>
          <w:szCs w:val="24"/>
          <w:lang w:val="pt-BR"/>
        </w:rPr>
        <w:t xml:space="preserve"> outras. </w:t>
      </w:r>
    </w:p>
    <w:p w:rsidR="001A4F2F" w:rsidRPr="001A4F2F" w:rsidRDefault="001A4F2F" w:rsidP="001A4F2F">
      <w:pPr>
        <w:pStyle w:val="CC"/>
        <w:numPr>
          <w:ilvl w:val="12"/>
          <w:numId w:val="0"/>
        </w:numPr>
        <w:spacing w:line="200" w:lineRule="exact"/>
        <w:rPr>
          <w:rFonts w:ascii="Book Antiqua" w:hAnsi="Book Antiqua"/>
          <w:sz w:val="24"/>
          <w:szCs w:val="24"/>
          <w:lang w:val="pt-BR"/>
        </w:rPr>
      </w:pPr>
    </w:p>
    <w:p w:rsidR="00B64820" w:rsidRDefault="00B64820" w:rsidP="001A4F2F">
      <w:pPr>
        <w:pStyle w:val="CC"/>
        <w:numPr>
          <w:ilvl w:val="12"/>
          <w:numId w:val="0"/>
        </w:numPr>
        <w:tabs>
          <w:tab w:val="clear" w:pos="9450"/>
          <w:tab w:val="left" w:pos="1560"/>
          <w:tab w:val="right" w:pos="9720"/>
        </w:tabs>
        <w:ind w:left="1560" w:hanging="1560"/>
        <w:rPr>
          <w:rFonts w:ascii="Book Antiqua" w:hAnsi="Book Antiqua"/>
          <w:sz w:val="24"/>
          <w:szCs w:val="24"/>
          <w:lang w:val="pt-BR"/>
        </w:rPr>
      </w:pPr>
    </w:p>
    <w:p w:rsidR="00B64820" w:rsidRPr="00FB1E53" w:rsidRDefault="001A4F2F" w:rsidP="001A4F2F">
      <w:pPr>
        <w:pStyle w:val="CC"/>
        <w:numPr>
          <w:ilvl w:val="12"/>
          <w:numId w:val="0"/>
        </w:numPr>
        <w:tabs>
          <w:tab w:val="clear" w:pos="9450"/>
          <w:tab w:val="left" w:pos="1560"/>
          <w:tab w:val="right" w:pos="9720"/>
        </w:tabs>
        <w:ind w:left="1560" w:hanging="1560"/>
        <w:rPr>
          <w:rFonts w:ascii="Book Antiqua" w:hAnsi="Book Antiqua"/>
          <w:sz w:val="24"/>
          <w:szCs w:val="24"/>
          <w:lang w:val="pt-BR"/>
        </w:rPr>
      </w:pPr>
      <w:r w:rsidRPr="00FB1E53">
        <w:rPr>
          <w:rFonts w:ascii="Book Antiqua" w:hAnsi="Book Antiqua"/>
          <w:sz w:val="24"/>
          <w:szCs w:val="24"/>
          <w:lang w:val="pt-BR"/>
        </w:rPr>
        <w:t>1989 - 1990</w:t>
      </w:r>
      <w:r w:rsidRPr="00FB1E53">
        <w:rPr>
          <w:rFonts w:ascii="Book Antiqua" w:hAnsi="Book Antiqua"/>
          <w:sz w:val="24"/>
          <w:szCs w:val="24"/>
          <w:lang w:val="pt-BR"/>
        </w:rPr>
        <w:tab/>
      </w:r>
    </w:p>
    <w:p w:rsidR="001A4F2F" w:rsidRPr="00FB1E53" w:rsidRDefault="001A4F2F" w:rsidP="00B64820">
      <w:pPr>
        <w:pStyle w:val="CC"/>
        <w:numPr>
          <w:ilvl w:val="12"/>
          <w:numId w:val="0"/>
        </w:numPr>
        <w:tabs>
          <w:tab w:val="clear" w:pos="9450"/>
          <w:tab w:val="left" w:pos="1560"/>
          <w:tab w:val="right" w:pos="9720"/>
        </w:tabs>
        <w:ind w:left="1560" w:hanging="1560"/>
        <w:jc w:val="both"/>
        <w:rPr>
          <w:rFonts w:ascii="Book Antiqua" w:hAnsi="Book Antiqua"/>
          <w:sz w:val="24"/>
          <w:szCs w:val="24"/>
          <w:lang w:val="pt-BR"/>
        </w:rPr>
      </w:pPr>
      <w:r w:rsidRPr="00FB1E53">
        <w:rPr>
          <w:rFonts w:ascii="Book Antiqua" w:hAnsi="Book Antiqua"/>
          <w:b/>
          <w:sz w:val="24"/>
          <w:szCs w:val="24"/>
          <w:lang w:val="pt-BR"/>
        </w:rPr>
        <w:t>PRICE WATERHOUSE</w:t>
      </w:r>
      <w:r w:rsidR="00B64820" w:rsidRPr="00FB1E53">
        <w:rPr>
          <w:rFonts w:ascii="Book Antiqua" w:hAnsi="Book Antiqua"/>
          <w:sz w:val="24"/>
          <w:szCs w:val="24"/>
          <w:lang w:val="pt-BR"/>
        </w:rPr>
        <w:t xml:space="preserve"> </w:t>
      </w:r>
      <w:r w:rsidRPr="00FB1E53">
        <w:rPr>
          <w:rFonts w:ascii="Book Antiqua" w:hAnsi="Book Antiqua"/>
          <w:b/>
          <w:sz w:val="24"/>
          <w:szCs w:val="24"/>
          <w:lang w:val="pt-BR"/>
        </w:rPr>
        <w:t>São Paulo</w:t>
      </w:r>
    </w:p>
    <w:p w:rsidR="00B64820" w:rsidRPr="00FB1E53" w:rsidRDefault="001A4F2F" w:rsidP="006B4D41">
      <w:pPr>
        <w:pStyle w:val="CC"/>
        <w:numPr>
          <w:ilvl w:val="12"/>
          <w:numId w:val="0"/>
        </w:numPr>
        <w:tabs>
          <w:tab w:val="left" w:pos="1560"/>
          <w:tab w:val="right" w:pos="9356"/>
        </w:tabs>
        <w:jc w:val="both"/>
        <w:rPr>
          <w:rFonts w:ascii="Book Antiqua" w:hAnsi="Book Antiqua"/>
          <w:sz w:val="24"/>
          <w:szCs w:val="24"/>
          <w:lang w:val="pt-BR"/>
        </w:rPr>
      </w:pPr>
      <w:r w:rsidRPr="00FB1E53">
        <w:rPr>
          <w:rFonts w:ascii="Book Antiqua" w:hAnsi="Book Antiqua"/>
          <w:i/>
          <w:sz w:val="24"/>
          <w:szCs w:val="24"/>
          <w:lang w:val="pt-BR"/>
        </w:rPr>
        <w:t>Consultor. Management Consulting Services</w:t>
      </w:r>
    </w:p>
    <w:p w:rsidR="001A4F2F" w:rsidRPr="001A4F2F" w:rsidRDefault="00B64820" w:rsidP="00B64820">
      <w:pPr>
        <w:pStyle w:val="CC"/>
        <w:tabs>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Re</w:t>
      </w:r>
      <w:r w:rsidR="00505585">
        <w:rPr>
          <w:rFonts w:ascii="Book Antiqua" w:hAnsi="Book Antiqua"/>
          <w:sz w:val="24"/>
          <w:szCs w:val="24"/>
          <w:lang w:val="pt-BR"/>
        </w:rPr>
        <w:t>a</w:t>
      </w:r>
      <w:r w:rsidR="001A4F2F" w:rsidRPr="001A4F2F">
        <w:rPr>
          <w:rFonts w:ascii="Book Antiqua" w:hAnsi="Book Antiqua"/>
          <w:sz w:val="24"/>
          <w:szCs w:val="24"/>
          <w:lang w:val="pt-BR"/>
        </w:rPr>
        <w:t xml:space="preserve">lizou dois projetos de planejamento e gestão de sistemas e tecnologia para bancos. </w:t>
      </w:r>
    </w:p>
    <w:p w:rsidR="001A4F2F" w:rsidRPr="001A4F2F" w:rsidRDefault="00B64820" w:rsidP="00B64820">
      <w:pPr>
        <w:pStyle w:val="CC"/>
        <w:tabs>
          <w:tab w:val="right" w:pos="9356"/>
        </w:tabs>
        <w:ind w:left="0" w:firstLine="0"/>
        <w:jc w:val="both"/>
        <w:rPr>
          <w:rFonts w:ascii="Book Antiqua" w:hAnsi="Book Antiqua"/>
          <w:sz w:val="24"/>
          <w:szCs w:val="24"/>
          <w:lang w:val="pt-BR"/>
        </w:rPr>
      </w:pPr>
      <w:r>
        <w:rPr>
          <w:rFonts w:ascii="Book Antiqua" w:hAnsi="Book Antiqua"/>
          <w:sz w:val="24"/>
          <w:szCs w:val="24"/>
          <w:lang w:val="pt-BR"/>
        </w:rPr>
        <w:t xml:space="preserve">- </w:t>
      </w:r>
      <w:r w:rsidR="001A4F2F" w:rsidRPr="001A4F2F">
        <w:rPr>
          <w:rFonts w:ascii="Book Antiqua" w:hAnsi="Book Antiqua"/>
          <w:sz w:val="24"/>
          <w:szCs w:val="24"/>
          <w:lang w:val="pt-BR"/>
        </w:rPr>
        <w:t xml:space="preserve">Desenvolveu dois sistemas de controle de custos para um fabricante de caminhões. </w:t>
      </w:r>
    </w:p>
    <w:p w:rsidR="00940AA2" w:rsidRDefault="00940AA2" w:rsidP="00940AA2">
      <w:pPr>
        <w:pStyle w:val="CC"/>
        <w:tabs>
          <w:tab w:val="right" w:pos="9356"/>
        </w:tabs>
        <w:ind w:left="0" w:firstLine="0"/>
        <w:rPr>
          <w:rFonts w:ascii="Book Antiqua" w:hAnsi="Book Antiqua"/>
          <w:sz w:val="24"/>
          <w:szCs w:val="24"/>
          <w:lang w:val="pt-BR"/>
        </w:rPr>
      </w:pPr>
    </w:p>
    <w:p w:rsidR="00505585" w:rsidRPr="00940AA2" w:rsidRDefault="00505585" w:rsidP="00940AA2">
      <w:pPr>
        <w:pStyle w:val="CC"/>
        <w:tabs>
          <w:tab w:val="right" w:pos="9356"/>
        </w:tabs>
        <w:ind w:left="0" w:firstLine="0"/>
        <w:rPr>
          <w:rFonts w:ascii="Book Antiqua" w:hAnsi="Book Antiqua"/>
          <w:sz w:val="24"/>
          <w:szCs w:val="24"/>
          <w:lang w:val="pt-BR"/>
        </w:rPr>
      </w:pPr>
    </w:p>
    <w:p w:rsidR="00940AA2" w:rsidRPr="00940AA2" w:rsidRDefault="00940AA2" w:rsidP="00940AA2">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criminal</w:t>
      </w:r>
      <w:r w:rsidR="00505585">
        <w:rPr>
          <w:rFonts w:ascii="Book Antiqua" w:hAnsi="Book Antiqua"/>
          <w:sz w:val="24"/>
          <w:szCs w:val="24"/>
          <w:lang w:val="pt-BR"/>
        </w:rPr>
        <w:t>:</w:t>
      </w:r>
    </w:p>
    <w:p w:rsidR="00940AA2" w:rsidRPr="00940AA2" w:rsidRDefault="00940AA2" w:rsidP="00940AA2">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criminal</w:t>
      </w:r>
      <w:r>
        <w:rPr>
          <w:rFonts w:ascii="Book Antiqua" w:hAnsi="Book Antiqua"/>
          <w:sz w:val="24"/>
          <w:szCs w:val="24"/>
          <w:lang w:val="pt-BR"/>
        </w:rPr>
        <w:t>.</w:t>
      </w:r>
    </w:p>
    <w:p w:rsidR="00940AA2" w:rsidRPr="00940AA2" w:rsidRDefault="00940AA2" w:rsidP="00940AA2">
      <w:pPr>
        <w:pStyle w:val="CC"/>
        <w:tabs>
          <w:tab w:val="right" w:pos="9356"/>
        </w:tabs>
        <w:ind w:left="0" w:firstLine="0"/>
        <w:rPr>
          <w:rFonts w:ascii="Book Antiqua" w:hAnsi="Book Antiqua"/>
          <w:sz w:val="24"/>
          <w:szCs w:val="24"/>
          <w:lang w:val="pt-BR"/>
        </w:rPr>
      </w:pPr>
    </w:p>
    <w:p w:rsidR="00940AA2" w:rsidRPr="00940AA2" w:rsidRDefault="00940AA2" w:rsidP="00940AA2">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em processo administrativo da CVM e as penas aplicadas</w:t>
      </w:r>
      <w:r w:rsidR="00505585">
        <w:rPr>
          <w:rFonts w:ascii="Book Antiqua" w:hAnsi="Book Antiqua"/>
          <w:sz w:val="24"/>
          <w:szCs w:val="24"/>
          <w:lang w:val="pt-BR"/>
        </w:rPr>
        <w:t>:</w:t>
      </w:r>
    </w:p>
    <w:p w:rsidR="00940AA2" w:rsidRPr="00940AA2" w:rsidRDefault="00940AA2" w:rsidP="00940AA2">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em processos administrativos</w:t>
      </w:r>
      <w:r>
        <w:rPr>
          <w:rFonts w:ascii="Book Antiqua" w:hAnsi="Book Antiqua"/>
          <w:sz w:val="24"/>
          <w:szCs w:val="24"/>
          <w:lang w:val="pt-BR"/>
        </w:rPr>
        <w:t>.</w:t>
      </w:r>
    </w:p>
    <w:p w:rsidR="00940AA2" w:rsidRPr="00940AA2" w:rsidRDefault="00940AA2" w:rsidP="00940AA2">
      <w:pPr>
        <w:pStyle w:val="CC"/>
        <w:tabs>
          <w:tab w:val="right" w:pos="9356"/>
        </w:tabs>
        <w:ind w:left="0" w:firstLine="0"/>
        <w:rPr>
          <w:rFonts w:ascii="Book Antiqua" w:hAnsi="Book Antiqua"/>
          <w:sz w:val="24"/>
          <w:szCs w:val="24"/>
          <w:lang w:val="pt-BR"/>
        </w:rPr>
      </w:pPr>
    </w:p>
    <w:p w:rsidR="00940AA2" w:rsidRPr="00940AA2" w:rsidRDefault="00940AA2" w:rsidP="00940AA2">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transitada em julgado, na esfera judicial ou administrativa, que o tenha suspendido ou inabilitado para a prática de uma atividade profissional ou comercial qualquer</w:t>
      </w:r>
      <w:r w:rsidR="00505585">
        <w:rPr>
          <w:rFonts w:ascii="Book Antiqua" w:hAnsi="Book Antiqua"/>
          <w:sz w:val="24"/>
          <w:szCs w:val="24"/>
          <w:lang w:val="pt-BR"/>
        </w:rPr>
        <w:t>:</w:t>
      </w:r>
    </w:p>
    <w:p w:rsidR="00940AA2" w:rsidRPr="00940AA2" w:rsidRDefault="00940AA2" w:rsidP="00940AA2">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w:t>
      </w:r>
      <w:r>
        <w:rPr>
          <w:rFonts w:ascii="Book Antiqua" w:hAnsi="Book Antiqua"/>
          <w:sz w:val="24"/>
          <w:szCs w:val="24"/>
          <w:lang w:val="pt-BR"/>
        </w:rPr>
        <w:t>.</w:t>
      </w:r>
    </w:p>
    <w:p w:rsidR="00940AA2" w:rsidRDefault="00940AA2" w:rsidP="00B64820">
      <w:pPr>
        <w:rPr>
          <w:rFonts w:ascii="Book Antiqua" w:hAnsi="Book Antiqua"/>
          <w:sz w:val="24"/>
          <w:szCs w:val="24"/>
        </w:rPr>
      </w:pPr>
    </w:p>
    <w:p w:rsidR="00716644" w:rsidRPr="00716644" w:rsidRDefault="00716644" w:rsidP="00716644">
      <w:pPr>
        <w:rPr>
          <w:rFonts w:ascii="Book Antiqua" w:hAnsi="Book Antiqua"/>
          <w:b/>
          <w:sz w:val="28"/>
          <w:szCs w:val="28"/>
        </w:rPr>
      </w:pPr>
      <w:r w:rsidRPr="00716644">
        <w:rPr>
          <w:rFonts w:ascii="Book Antiqua" w:hAnsi="Book Antiqua"/>
          <w:b/>
          <w:sz w:val="28"/>
          <w:szCs w:val="28"/>
        </w:rPr>
        <w:t>Emilio Humberto Carazzai Sobrinho</w:t>
      </w:r>
    </w:p>
    <w:p w:rsidR="00716644" w:rsidRPr="00716644" w:rsidRDefault="00716644" w:rsidP="00716644">
      <w:pPr>
        <w:rPr>
          <w:rFonts w:ascii="Book Antiqua" w:hAnsi="Book Antiqua"/>
          <w:i/>
          <w:sz w:val="24"/>
          <w:szCs w:val="24"/>
        </w:rPr>
      </w:pPr>
      <w:r w:rsidRPr="00716644">
        <w:rPr>
          <w:rFonts w:ascii="Book Antiqua" w:hAnsi="Book Antiqua"/>
          <w:i/>
          <w:sz w:val="24"/>
          <w:szCs w:val="24"/>
        </w:rPr>
        <w:lastRenderedPageBreak/>
        <w:t xml:space="preserve">Professional </w:t>
      </w:r>
      <w:proofErr w:type="spellStart"/>
      <w:r w:rsidRPr="00716644">
        <w:rPr>
          <w:rFonts w:ascii="Book Antiqua" w:hAnsi="Book Antiqua"/>
          <w:i/>
          <w:sz w:val="24"/>
          <w:szCs w:val="24"/>
        </w:rPr>
        <w:t>History</w:t>
      </w:r>
      <w:proofErr w:type="spellEnd"/>
    </w:p>
    <w:p w:rsidR="00716644" w:rsidRPr="00B64820" w:rsidRDefault="00716644" w:rsidP="00716644">
      <w:pPr>
        <w:rPr>
          <w:rFonts w:ascii="Book Antiqua" w:hAnsi="Book Antiqua"/>
          <w:i/>
          <w:sz w:val="24"/>
          <w:szCs w:val="24"/>
        </w:rPr>
      </w:pPr>
      <w:proofErr w:type="spellStart"/>
      <w:r w:rsidRPr="00B64820">
        <w:rPr>
          <w:rFonts w:ascii="Book Antiqua" w:hAnsi="Book Antiqua"/>
          <w:i/>
          <w:sz w:val="24"/>
          <w:szCs w:val="24"/>
        </w:rPr>
        <w:t>Current</w:t>
      </w:r>
      <w:proofErr w:type="spellEnd"/>
      <w:r w:rsidRPr="00B64820">
        <w:rPr>
          <w:rFonts w:ascii="Book Antiqua" w:hAnsi="Book Antiqua"/>
          <w:i/>
          <w:sz w:val="24"/>
          <w:szCs w:val="24"/>
        </w:rPr>
        <w:t xml:space="preserve"> </w:t>
      </w:r>
    </w:p>
    <w:p w:rsidR="00716644" w:rsidRPr="00716644" w:rsidRDefault="00716644" w:rsidP="00716644">
      <w:pPr>
        <w:numPr>
          <w:ilvl w:val="0"/>
          <w:numId w:val="8"/>
        </w:numPr>
        <w:spacing w:after="0" w:line="240" w:lineRule="auto"/>
        <w:ind w:left="1418"/>
        <w:jc w:val="both"/>
        <w:rPr>
          <w:rFonts w:ascii="Book Antiqua" w:hAnsi="Book Antiqua"/>
          <w:sz w:val="24"/>
          <w:szCs w:val="24"/>
        </w:rPr>
      </w:pPr>
      <w:proofErr w:type="spellStart"/>
      <w:r w:rsidRPr="00716644">
        <w:rPr>
          <w:rFonts w:ascii="Book Antiqua" w:hAnsi="Book Antiqua"/>
          <w:sz w:val="24"/>
          <w:szCs w:val="24"/>
        </w:rPr>
        <w:t>HabitaSec</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Securitizadora</w:t>
      </w:r>
      <w:proofErr w:type="spellEnd"/>
      <w:r w:rsidRPr="00716644">
        <w:rPr>
          <w:rFonts w:ascii="Book Antiqua" w:hAnsi="Book Antiqua"/>
          <w:sz w:val="24"/>
          <w:szCs w:val="24"/>
        </w:rPr>
        <w:t xml:space="preserve"> S.A. – </w:t>
      </w:r>
      <w:proofErr w:type="spellStart"/>
      <w:r w:rsidRPr="00716644">
        <w:rPr>
          <w:rFonts w:ascii="Book Antiqua" w:hAnsi="Book Antiqua"/>
          <w:sz w:val="24"/>
          <w:szCs w:val="24"/>
        </w:rPr>
        <w:t>Securitizadora</w:t>
      </w:r>
      <w:proofErr w:type="spellEnd"/>
      <w:r w:rsidRPr="00716644">
        <w:rPr>
          <w:rFonts w:ascii="Book Antiqua" w:hAnsi="Book Antiqua"/>
          <w:sz w:val="24"/>
          <w:szCs w:val="24"/>
        </w:rPr>
        <w:t xml:space="preserve"> de Créditos Imobiliários, </w:t>
      </w:r>
      <w:r w:rsidR="00CE06D0">
        <w:rPr>
          <w:rFonts w:ascii="Book Antiqua" w:hAnsi="Book Antiqua"/>
          <w:sz w:val="24"/>
          <w:szCs w:val="24"/>
        </w:rPr>
        <w:t>sócio e membro do conselho de administração</w:t>
      </w:r>
    </w:p>
    <w:p w:rsidR="00716644" w:rsidRPr="00716644" w:rsidRDefault="00716644" w:rsidP="00716644">
      <w:pPr>
        <w:numPr>
          <w:ilvl w:val="0"/>
          <w:numId w:val="8"/>
        </w:numPr>
        <w:spacing w:after="0" w:line="240" w:lineRule="auto"/>
        <w:ind w:left="1418"/>
        <w:jc w:val="both"/>
        <w:rPr>
          <w:rFonts w:ascii="Book Antiqua" w:hAnsi="Book Antiqua"/>
          <w:sz w:val="24"/>
          <w:szCs w:val="24"/>
        </w:rPr>
      </w:pPr>
      <w:r w:rsidRPr="00716644">
        <w:rPr>
          <w:rFonts w:ascii="Book Antiqua" w:hAnsi="Book Antiqua"/>
          <w:sz w:val="24"/>
          <w:szCs w:val="24"/>
        </w:rPr>
        <w:t xml:space="preserve">Banco Modal S.A., </w:t>
      </w:r>
      <w:proofErr w:type="spellStart"/>
      <w:r w:rsidRPr="00716644">
        <w:rPr>
          <w:rFonts w:ascii="Book Antiqua" w:hAnsi="Book Antiqua"/>
          <w:sz w:val="24"/>
          <w:szCs w:val="24"/>
        </w:rPr>
        <w:t>independent</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board</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member</w:t>
      </w:r>
      <w:proofErr w:type="spellEnd"/>
      <w:r w:rsidRPr="00716644">
        <w:rPr>
          <w:rFonts w:ascii="Book Antiqua" w:hAnsi="Book Antiqua"/>
          <w:sz w:val="24"/>
          <w:szCs w:val="24"/>
        </w:rPr>
        <w:t>, Rio de Janeiro (RJ)</w:t>
      </w:r>
    </w:p>
    <w:p w:rsidR="00716644" w:rsidRPr="00716644" w:rsidRDefault="00716644" w:rsidP="00716644">
      <w:pPr>
        <w:numPr>
          <w:ilvl w:val="0"/>
          <w:numId w:val="8"/>
        </w:numPr>
        <w:spacing w:after="0" w:line="240" w:lineRule="auto"/>
        <w:ind w:left="1418"/>
        <w:jc w:val="both"/>
        <w:rPr>
          <w:rFonts w:ascii="Book Antiqua" w:hAnsi="Book Antiqua"/>
          <w:sz w:val="24"/>
          <w:szCs w:val="24"/>
        </w:rPr>
      </w:pPr>
      <w:r w:rsidRPr="00716644">
        <w:rPr>
          <w:rFonts w:ascii="Book Antiqua" w:hAnsi="Book Antiqua"/>
          <w:sz w:val="24"/>
          <w:szCs w:val="24"/>
        </w:rPr>
        <w:t xml:space="preserve">MDL </w:t>
      </w:r>
      <w:proofErr w:type="spellStart"/>
      <w:r w:rsidRPr="00716644">
        <w:rPr>
          <w:rFonts w:ascii="Book Antiqua" w:hAnsi="Book Antiqua"/>
          <w:sz w:val="24"/>
          <w:szCs w:val="24"/>
        </w:rPr>
        <w:t>Realty</w:t>
      </w:r>
      <w:proofErr w:type="spellEnd"/>
      <w:r w:rsidRPr="00716644">
        <w:rPr>
          <w:rFonts w:ascii="Book Antiqua" w:hAnsi="Book Antiqua"/>
          <w:sz w:val="24"/>
          <w:szCs w:val="24"/>
        </w:rPr>
        <w:t xml:space="preserve"> S.A., </w:t>
      </w:r>
      <w:proofErr w:type="spellStart"/>
      <w:r w:rsidRPr="00716644">
        <w:rPr>
          <w:rFonts w:ascii="Book Antiqua" w:hAnsi="Book Antiqua"/>
          <w:sz w:val="24"/>
          <w:szCs w:val="24"/>
        </w:rPr>
        <w:t>independent</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board</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member</w:t>
      </w:r>
      <w:proofErr w:type="spellEnd"/>
      <w:r w:rsidRPr="00716644">
        <w:rPr>
          <w:rFonts w:ascii="Book Antiqua" w:hAnsi="Book Antiqua"/>
          <w:sz w:val="24"/>
          <w:szCs w:val="24"/>
        </w:rPr>
        <w:t>, Rio de Janeiro (RJ)</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 xml:space="preserve">VIX </w:t>
      </w:r>
      <w:proofErr w:type="spellStart"/>
      <w:r w:rsidRPr="00716644">
        <w:rPr>
          <w:rFonts w:ascii="Book Antiqua" w:hAnsi="Book Antiqua"/>
          <w:sz w:val="24"/>
          <w:szCs w:val="24"/>
          <w:lang w:val="en-US"/>
        </w:rPr>
        <w:t>Logística</w:t>
      </w:r>
      <w:proofErr w:type="spellEnd"/>
      <w:r w:rsidRPr="00716644">
        <w:rPr>
          <w:rFonts w:ascii="Book Antiqua" w:hAnsi="Book Antiqua"/>
          <w:sz w:val="24"/>
          <w:szCs w:val="24"/>
          <w:lang w:val="en-US"/>
        </w:rPr>
        <w:t xml:space="preserve"> S.A., </w:t>
      </w:r>
      <w:proofErr w:type="spellStart"/>
      <w:r w:rsidRPr="00716644">
        <w:rPr>
          <w:rFonts w:ascii="Book Antiqua" w:hAnsi="Book Antiqua"/>
          <w:sz w:val="24"/>
          <w:szCs w:val="24"/>
          <w:lang w:val="en-US"/>
        </w:rPr>
        <w:t>Vitória</w:t>
      </w:r>
      <w:proofErr w:type="spellEnd"/>
      <w:r w:rsidRPr="00716644">
        <w:rPr>
          <w:rFonts w:ascii="Book Antiqua" w:hAnsi="Book Antiqua"/>
          <w:sz w:val="24"/>
          <w:szCs w:val="24"/>
          <w:lang w:val="en-US"/>
        </w:rPr>
        <w:t xml:space="preserve"> (ES), independent board member (dedicated logistics, transport, fleet service, car rental)  </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Roland Berger, international consulting firm, senior advisor to the LA Advisory Board, São Paulo (SP)</w:t>
      </w:r>
    </w:p>
    <w:p w:rsidR="00716644" w:rsidRPr="00716644" w:rsidRDefault="00716644" w:rsidP="00716644">
      <w:pPr>
        <w:numPr>
          <w:ilvl w:val="0"/>
          <w:numId w:val="8"/>
        </w:numPr>
        <w:spacing w:after="0" w:line="240" w:lineRule="auto"/>
        <w:ind w:left="1418"/>
        <w:rPr>
          <w:rFonts w:ascii="Book Antiqua" w:hAnsi="Book Antiqua"/>
          <w:sz w:val="24"/>
          <w:szCs w:val="24"/>
          <w:lang w:val="en-US"/>
        </w:rPr>
      </w:pPr>
      <w:proofErr w:type="spellStart"/>
      <w:r w:rsidRPr="00716644">
        <w:rPr>
          <w:rFonts w:ascii="Book Antiqua" w:hAnsi="Book Antiqua"/>
          <w:sz w:val="24"/>
          <w:szCs w:val="24"/>
          <w:lang w:val="en-US"/>
        </w:rPr>
        <w:t>D.Center</w:t>
      </w:r>
      <w:proofErr w:type="spellEnd"/>
      <w:r w:rsidRPr="00716644">
        <w:rPr>
          <w:rFonts w:ascii="Book Antiqua" w:hAnsi="Book Antiqua"/>
          <w:sz w:val="24"/>
          <w:szCs w:val="24"/>
          <w:lang w:val="en-US"/>
        </w:rPr>
        <w:t>, independent board member (</w:t>
      </w:r>
      <w:proofErr w:type="spellStart"/>
      <w:r w:rsidRPr="00716644">
        <w:rPr>
          <w:rFonts w:ascii="Book Antiqua" w:hAnsi="Book Antiqua"/>
          <w:sz w:val="24"/>
          <w:szCs w:val="24"/>
          <w:lang w:val="en-US"/>
        </w:rPr>
        <w:t>pharma</w:t>
      </w:r>
      <w:proofErr w:type="spellEnd"/>
      <w:r w:rsidRPr="00716644">
        <w:rPr>
          <w:rFonts w:ascii="Book Antiqua" w:hAnsi="Book Antiqua"/>
          <w:sz w:val="24"/>
          <w:szCs w:val="24"/>
          <w:lang w:val="en-US"/>
        </w:rPr>
        <w:t xml:space="preserve"> distribution, logistics and drugstores´ network), </w:t>
      </w:r>
      <w:proofErr w:type="spellStart"/>
      <w:r w:rsidRPr="00716644">
        <w:rPr>
          <w:rFonts w:ascii="Book Antiqua" w:hAnsi="Book Antiqua"/>
          <w:sz w:val="24"/>
          <w:szCs w:val="24"/>
          <w:lang w:val="en-US"/>
        </w:rPr>
        <w:t>Ribeirão</w:t>
      </w:r>
      <w:proofErr w:type="spellEnd"/>
      <w:r w:rsidRPr="00716644">
        <w:rPr>
          <w:rFonts w:ascii="Book Antiqua" w:hAnsi="Book Antiqua"/>
          <w:sz w:val="24"/>
          <w:szCs w:val="24"/>
          <w:lang w:val="en-US"/>
        </w:rPr>
        <w:t xml:space="preserve"> </w:t>
      </w:r>
      <w:proofErr w:type="spellStart"/>
      <w:r w:rsidRPr="00716644">
        <w:rPr>
          <w:rFonts w:ascii="Book Antiqua" w:hAnsi="Book Antiqua"/>
          <w:sz w:val="24"/>
          <w:szCs w:val="24"/>
          <w:lang w:val="en-US"/>
        </w:rPr>
        <w:t>Preto</w:t>
      </w:r>
      <w:proofErr w:type="spellEnd"/>
      <w:r w:rsidRPr="00716644">
        <w:rPr>
          <w:rFonts w:ascii="Book Antiqua" w:hAnsi="Book Antiqua"/>
          <w:sz w:val="24"/>
          <w:szCs w:val="24"/>
          <w:lang w:val="en-US"/>
        </w:rPr>
        <w:t xml:space="preserve"> (SP) </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 xml:space="preserve">Permanent Member of NAT – High Studies Nucleus of SECOVI (Syndicate of Housing), São Paulo </w:t>
      </w:r>
    </w:p>
    <w:p w:rsidR="00716644" w:rsidRPr="00716644" w:rsidRDefault="00716644" w:rsidP="00716644">
      <w:pPr>
        <w:pStyle w:val="PargrafodaLista"/>
        <w:numPr>
          <w:ilvl w:val="0"/>
          <w:numId w:val="8"/>
        </w:numPr>
        <w:spacing w:after="0" w:line="240" w:lineRule="auto"/>
        <w:ind w:left="1418"/>
        <w:jc w:val="both"/>
        <w:rPr>
          <w:rFonts w:ascii="Book Antiqua" w:hAnsi="Book Antiqua"/>
          <w:sz w:val="24"/>
          <w:szCs w:val="24"/>
        </w:rPr>
      </w:pPr>
      <w:proofErr w:type="spellStart"/>
      <w:r w:rsidRPr="00716644">
        <w:rPr>
          <w:rFonts w:ascii="Book Antiqua" w:hAnsi="Book Antiqua"/>
          <w:sz w:val="24"/>
          <w:szCs w:val="24"/>
        </w:rPr>
        <w:t>Finance</w:t>
      </w:r>
      <w:proofErr w:type="spellEnd"/>
      <w:r w:rsidRPr="00716644">
        <w:rPr>
          <w:rFonts w:ascii="Book Antiqua" w:hAnsi="Book Antiqua"/>
          <w:sz w:val="24"/>
          <w:szCs w:val="24"/>
        </w:rPr>
        <w:t xml:space="preserve"> &amp; </w:t>
      </w:r>
      <w:proofErr w:type="spellStart"/>
      <w:r w:rsidRPr="00716644">
        <w:rPr>
          <w:rFonts w:ascii="Book Antiqua" w:hAnsi="Book Antiqua"/>
          <w:sz w:val="24"/>
          <w:szCs w:val="24"/>
        </w:rPr>
        <w:t>Accountancy</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Committee</w:t>
      </w:r>
      <w:proofErr w:type="spellEnd"/>
      <w:r w:rsidRPr="00716644">
        <w:rPr>
          <w:rFonts w:ascii="Book Antiqua" w:hAnsi="Book Antiqua"/>
          <w:sz w:val="24"/>
          <w:szCs w:val="24"/>
        </w:rPr>
        <w:t xml:space="preserve">, IBGC– Instituto Brasileiro de Governança Corporativa, </w:t>
      </w:r>
      <w:proofErr w:type="spellStart"/>
      <w:r w:rsidRPr="00716644">
        <w:rPr>
          <w:rFonts w:ascii="Book Antiqua" w:hAnsi="Book Antiqua"/>
          <w:sz w:val="24"/>
          <w:szCs w:val="24"/>
        </w:rPr>
        <w:t>Coordinator</w:t>
      </w:r>
      <w:proofErr w:type="spellEnd"/>
    </w:p>
    <w:p w:rsidR="00716644" w:rsidRPr="00716644" w:rsidRDefault="00716644" w:rsidP="00716644">
      <w:pPr>
        <w:pStyle w:val="PargrafodaLista"/>
        <w:numPr>
          <w:ilvl w:val="0"/>
          <w:numId w:val="8"/>
        </w:numPr>
        <w:spacing w:after="0" w:line="240" w:lineRule="auto"/>
        <w:ind w:left="1418"/>
        <w:jc w:val="both"/>
        <w:rPr>
          <w:rFonts w:ascii="Book Antiqua" w:hAnsi="Book Antiqua"/>
          <w:sz w:val="24"/>
          <w:szCs w:val="24"/>
        </w:rPr>
      </w:pPr>
      <w:proofErr w:type="spellStart"/>
      <w:r w:rsidRPr="00716644">
        <w:rPr>
          <w:rFonts w:ascii="Book Antiqua" w:hAnsi="Book Antiqua"/>
          <w:sz w:val="24"/>
          <w:szCs w:val="24"/>
        </w:rPr>
        <w:t>Strategic</w:t>
      </w:r>
      <w:proofErr w:type="spellEnd"/>
      <w:r w:rsidRPr="00716644">
        <w:rPr>
          <w:rFonts w:ascii="Book Antiqua" w:hAnsi="Book Antiqua"/>
          <w:sz w:val="24"/>
          <w:szCs w:val="24"/>
        </w:rPr>
        <w:t xml:space="preserve"> </w:t>
      </w:r>
      <w:proofErr w:type="spellStart"/>
      <w:r w:rsidRPr="00716644">
        <w:rPr>
          <w:rFonts w:ascii="Book Antiqua" w:hAnsi="Book Antiqua"/>
          <w:sz w:val="24"/>
          <w:szCs w:val="24"/>
        </w:rPr>
        <w:t>Committee</w:t>
      </w:r>
      <w:proofErr w:type="spellEnd"/>
      <w:r w:rsidRPr="00716644">
        <w:rPr>
          <w:rFonts w:ascii="Book Antiqua" w:hAnsi="Book Antiqua"/>
          <w:sz w:val="24"/>
          <w:szCs w:val="24"/>
        </w:rPr>
        <w:t xml:space="preserve">, IBGC, </w:t>
      </w:r>
      <w:proofErr w:type="spellStart"/>
      <w:r w:rsidRPr="00716644">
        <w:rPr>
          <w:rFonts w:ascii="Book Antiqua" w:hAnsi="Book Antiqua"/>
          <w:sz w:val="24"/>
          <w:szCs w:val="24"/>
        </w:rPr>
        <w:t>Member</w:t>
      </w:r>
      <w:proofErr w:type="spellEnd"/>
      <w:r w:rsidRPr="00716644">
        <w:rPr>
          <w:rFonts w:ascii="Book Antiqua" w:hAnsi="Book Antiqua"/>
          <w:sz w:val="24"/>
          <w:szCs w:val="24"/>
        </w:rPr>
        <w:t xml:space="preserve"> </w:t>
      </w:r>
    </w:p>
    <w:p w:rsidR="00716644" w:rsidRPr="00716644" w:rsidRDefault="00716644" w:rsidP="00716644">
      <w:pPr>
        <w:pStyle w:val="PargrafodaLista"/>
        <w:numPr>
          <w:ilvl w:val="0"/>
          <w:numId w:val="8"/>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Board Director Certified by the IBGC, 2011</w:t>
      </w:r>
    </w:p>
    <w:p w:rsidR="00716644" w:rsidRPr="00716644" w:rsidRDefault="00716644" w:rsidP="00716644">
      <w:pPr>
        <w:ind w:left="1418"/>
        <w:rPr>
          <w:rFonts w:ascii="Book Antiqua" w:hAnsi="Book Antiqua"/>
          <w:sz w:val="24"/>
          <w:szCs w:val="24"/>
          <w:lang w:val="en-US"/>
        </w:rPr>
      </w:pPr>
    </w:p>
    <w:p w:rsidR="00716644" w:rsidRPr="00716644" w:rsidRDefault="00716644" w:rsidP="00716644">
      <w:pPr>
        <w:rPr>
          <w:rFonts w:ascii="Book Antiqua" w:hAnsi="Book Antiqua"/>
          <w:sz w:val="24"/>
          <w:szCs w:val="24"/>
          <w:lang w:val="en-US"/>
        </w:rPr>
      </w:pPr>
      <w:r w:rsidRPr="00716644">
        <w:rPr>
          <w:rFonts w:ascii="Book Antiqua" w:hAnsi="Book Antiqua"/>
          <w:i/>
          <w:sz w:val="24"/>
          <w:szCs w:val="24"/>
          <w:lang w:val="en-US"/>
        </w:rPr>
        <w:t>Recent</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 xml:space="preserve">Medial </w:t>
      </w:r>
      <w:proofErr w:type="spellStart"/>
      <w:r w:rsidRPr="00716644">
        <w:rPr>
          <w:rFonts w:ascii="Book Antiqua" w:hAnsi="Book Antiqua"/>
          <w:sz w:val="24"/>
          <w:szCs w:val="24"/>
          <w:lang w:val="en-US"/>
        </w:rPr>
        <w:t>Saúde</w:t>
      </w:r>
      <w:proofErr w:type="spellEnd"/>
      <w:r w:rsidRPr="00716644">
        <w:rPr>
          <w:rFonts w:ascii="Book Antiqua" w:hAnsi="Book Antiqua"/>
          <w:sz w:val="24"/>
          <w:szCs w:val="24"/>
          <w:lang w:val="en-US"/>
        </w:rPr>
        <w:t xml:space="preserve"> (health management organization), CEO, São Paulo, 2008 – 2009 </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proofErr w:type="spellStart"/>
      <w:r w:rsidRPr="00716644">
        <w:rPr>
          <w:rFonts w:ascii="Book Antiqua" w:hAnsi="Book Antiqua"/>
          <w:sz w:val="24"/>
          <w:szCs w:val="24"/>
          <w:lang w:val="en-US"/>
        </w:rPr>
        <w:t>Banco</w:t>
      </w:r>
      <w:proofErr w:type="spellEnd"/>
      <w:r w:rsidRPr="00716644">
        <w:rPr>
          <w:rFonts w:ascii="Book Antiqua" w:hAnsi="Book Antiqua"/>
          <w:sz w:val="24"/>
          <w:szCs w:val="24"/>
          <w:lang w:val="en-US"/>
        </w:rPr>
        <w:t xml:space="preserve"> Pine (mid-sized, listed bank), COO, CEO and board member, São Paulo, 2006 – 2008</w:t>
      </w:r>
    </w:p>
    <w:p w:rsidR="00716644" w:rsidRPr="00716644" w:rsidRDefault="00716644" w:rsidP="00716644">
      <w:pPr>
        <w:numPr>
          <w:ilvl w:val="0"/>
          <w:numId w:val="8"/>
        </w:numPr>
        <w:spacing w:after="0" w:line="240" w:lineRule="auto"/>
        <w:ind w:left="1418"/>
        <w:jc w:val="both"/>
        <w:rPr>
          <w:rFonts w:ascii="Book Antiqua" w:hAnsi="Book Antiqua"/>
          <w:sz w:val="24"/>
          <w:szCs w:val="24"/>
        </w:rPr>
      </w:pPr>
      <w:r w:rsidRPr="00716644">
        <w:rPr>
          <w:rFonts w:ascii="Book Antiqua" w:hAnsi="Book Antiqua"/>
          <w:sz w:val="24"/>
          <w:szCs w:val="24"/>
        </w:rPr>
        <w:t xml:space="preserve">Grupo Abril (media </w:t>
      </w:r>
      <w:proofErr w:type="spellStart"/>
      <w:r w:rsidRPr="00716644">
        <w:rPr>
          <w:rFonts w:ascii="Book Antiqua" w:hAnsi="Book Antiqua"/>
          <w:sz w:val="24"/>
          <w:szCs w:val="24"/>
        </w:rPr>
        <w:t>conglomerate</w:t>
      </w:r>
      <w:proofErr w:type="spellEnd"/>
      <w:r w:rsidRPr="00716644">
        <w:rPr>
          <w:rFonts w:ascii="Book Antiqua" w:hAnsi="Book Antiqua"/>
          <w:sz w:val="24"/>
          <w:szCs w:val="24"/>
        </w:rPr>
        <w:t>), CFO, São Paulo, 2002 – 2005</w:t>
      </w:r>
    </w:p>
    <w:p w:rsidR="00716644" w:rsidRPr="00716644" w:rsidRDefault="00716644" w:rsidP="00716644">
      <w:pPr>
        <w:numPr>
          <w:ilvl w:val="0"/>
          <w:numId w:val="8"/>
        </w:numPr>
        <w:spacing w:after="0" w:line="240" w:lineRule="auto"/>
        <w:ind w:left="1418"/>
        <w:jc w:val="both"/>
        <w:rPr>
          <w:rFonts w:ascii="Book Antiqua" w:hAnsi="Book Antiqua"/>
          <w:sz w:val="24"/>
          <w:szCs w:val="24"/>
          <w:lang w:val="en-US"/>
        </w:rPr>
      </w:pPr>
      <w:proofErr w:type="spellStart"/>
      <w:r w:rsidRPr="00716644">
        <w:rPr>
          <w:rFonts w:ascii="Book Antiqua" w:hAnsi="Book Antiqua"/>
          <w:sz w:val="24"/>
          <w:szCs w:val="24"/>
          <w:lang w:val="en-US"/>
        </w:rPr>
        <w:t>Caixa</w:t>
      </w:r>
      <w:proofErr w:type="spellEnd"/>
      <w:r w:rsidRPr="00716644">
        <w:rPr>
          <w:rFonts w:ascii="Book Antiqua" w:hAnsi="Book Antiqua"/>
          <w:sz w:val="24"/>
          <w:szCs w:val="24"/>
          <w:lang w:val="en-US"/>
        </w:rPr>
        <w:t xml:space="preserve"> </w:t>
      </w:r>
      <w:proofErr w:type="spellStart"/>
      <w:r w:rsidRPr="00716644">
        <w:rPr>
          <w:rFonts w:ascii="Book Antiqua" w:hAnsi="Book Antiqua"/>
          <w:sz w:val="24"/>
          <w:szCs w:val="24"/>
          <w:lang w:val="en-US"/>
        </w:rPr>
        <w:t>Econômica</w:t>
      </w:r>
      <w:proofErr w:type="spellEnd"/>
      <w:r w:rsidRPr="00716644">
        <w:rPr>
          <w:rFonts w:ascii="Book Antiqua" w:hAnsi="Book Antiqua"/>
          <w:sz w:val="24"/>
          <w:szCs w:val="24"/>
          <w:lang w:val="en-US"/>
        </w:rPr>
        <w:t xml:space="preserve"> Federal (state-owned bank), CEO &amp; Vice-Chairman, Brasília, 1999 - 2002</w:t>
      </w:r>
    </w:p>
    <w:p w:rsidR="00716644" w:rsidRDefault="00716644" w:rsidP="00716644">
      <w:pPr>
        <w:rPr>
          <w:rFonts w:ascii="Book Antiqua" w:hAnsi="Book Antiqua"/>
          <w:i/>
          <w:sz w:val="24"/>
          <w:szCs w:val="24"/>
          <w:lang w:val="en-US"/>
        </w:rPr>
      </w:pPr>
    </w:p>
    <w:p w:rsidR="00716644" w:rsidRPr="00716644" w:rsidRDefault="00716644" w:rsidP="00716644">
      <w:pPr>
        <w:rPr>
          <w:rFonts w:ascii="Book Antiqua" w:hAnsi="Book Antiqua"/>
          <w:i/>
          <w:sz w:val="24"/>
          <w:szCs w:val="24"/>
          <w:lang w:val="en-US"/>
        </w:rPr>
      </w:pPr>
      <w:r w:rsidRPr="00716644">
        <w:rPr>
          <w:rFonts w:ascii="Book Antiqua" w:hAnsi="Book Antiqua"/>
          <w:i/>
          <w:sz w:val="24"/>
          <w:szCs w:val="24"/>
          <w:lang w:val="en-US"/>
        </w:rPr>
        <w:t>Recent relevant professional activities</w:t>
      </w:r>
    </w:p>
    <w:p w:rsidR="00716644" w:rsidRPr="00716644" w:rsidRDefault="00716644" w:rsidP="00716644">
      <w:pPr>
        <w:pStyle w:val="PargrafodaLista"/>
        <w:numPr>
          <w:ilvl w:val="0"/>
          <w:numId w:val="9"/>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Member of the Independent Committee set up according to the Guideline (</w:t>
      </w:r>
      <w:proofErr w:type="spellStart"/>
      <w:r w:rsidRPr="00716644">
        <w:rPr>
          <w:rFonts w:ascii="Book Antiqua" w:hAnsi="Book Antiqua"/>
          <w:sz w:val="24"/>
          <w:szCs w:val="24"/>
          <w:lang w:val="en-US"/>
        </w:rPr>
        <w:t>Parecer</w:t>
      </w:r>
      <w:proofErr w:type="spellEnd"/>
      <w:r w:rsidRPr="00716644">
        <w:rPr>
          <w:rFonts w:ascii="Book Antiqua" w:hAnsi="Book Antiqua"/>
          <w:sz w:val="24"/>
          <w:szCs w:val="24"/>
          <w:lang w:val="en-US"/>
        </w:rPr>
        <w:t xml:space="preserve"> de </w:t>
      </w:r>
      <w:proofErr w:type="spellStart"/>
      <w:r w:rsidRPr="00716644">
        <w:rPr>
          <w:rFonts w:ascii="Book Antiqua" w:hAnsi="Book Antiqua"/>
          <w:sz w:val="24"/>
          <w:szCs w:val="24"/>
          <w:lang w:val="en-US"/>
        </w:rPr>
        <w:t>Orientação</w:t>
      </w:r>
      <w:proofErr w:type="spellEnd"/>
      <w:r w:rsidRPr="00716644">
        <w:rPr>
          <w:rFonts w:ascii="Book Antiqua" w:hAnsi="Book Antiqua"/>
          <w:sz w:val="24"/>
          <w:szCs w:val="24"/>
          <w:lang w:val="en-US"/>
        </w:rPr>
        <w:t xml:space="preserve">) 35/CVM for the valuation of </w:t>
      </w:r>
      <w:proofErr w:type="spellStart"/>
      <w:r w:rsidRPr="00716644">
        <w:rPr>
          <w:rFonts w:ascii="Book Antiqua" w:hAnsi="Book Antiqua"/>
          <w:sz w:val="24"/>
          <w:szCs w:val="24"/>
          <w:lang w:val="en-US"/>
        </w:rPr>
        <w:t>Bertin</w:t>
      </w:r>
      <w:proofErr w:type="spellEnd"/>
      <w:r w:rsidRPr="00716644">
        <w:rPr>
          <w:rFonts w:ascii="Book Antiqua" w:hAnsi="Book Antiqua"/>
          <w:sz w:val="24"/>
          <w:szCs w:val="24"/>
          <w:lang w:val="en-US"/>
        </w:rPr>
        <w:t xml:space="preserve"> S.A. in the merging with JBS – </w:t>
      </w:r>
      <w:proofErr w:type="spellStart"/>
      <w:r w:rsidRPr="00716644">
        <w:rPr>
          <w:rFonts w:ascii="Book Antiqua" w:hAnsi="Book Antiqua"/>
          <w:sz w:val="24"/>
          <w:szCs w:val="24"/>
          <w:lang w:val="en-US"/>
        </w:rPr>
        <w:t>Friboi</w:t>
      </w:r>
      <w:proofErr w:type="spellEnd"/>
      <w:r w:rsidRPr="00716644">
        <w:rPr>
          <w:rFonts w:ascii="Book Antiqua" w:hAnsi="Book Antiqua"/>
          <w:sz w:val="24"/>
          <w:szCs w:val="24"/>
          <w:lang w:val="en-US"/>
        </w:rPr>
        <w:t>, 2009/10</w:t>
      </w:r>
    </w:p>
    <w:p w:rsidR="00716644" w:rsidRPr="00716644" w:rsidRDefault="00716644" w:rsidP="00716644">
      <w:pPr>
        <w:pStyle w:val="PargrafodaLista"/>
        <w:numPr>
          <w:ilvl w:val="0"/>
          <w:numId w:val="9"/>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 xml:space="preserve">Member of the Independent Committee set up according to the Guideline 35/CVM for the valuation of </w:t>
      </w:r>
      <w:proofErr w:type="spellStart"/>
      <w:r w:rsidRPr="00716644">
        <w:rPr>
          <w:rFonts w:ascii="Book Antiqua" w:hAnsi="Book Antiqua"/>
          <w:sz w:val="24"/>
          <w:szCs w:val="24"/>
          <w:lang w:val="en-US"/>
        </w:rPr>
        <w:t>Açúcar</w:t>
      </w:r>
      <w:proofErr w:type="spellEnd"/>
      <w:r w:rsidRPr="00716644">
        <w:rPr>
          <w:rFonts w:ascii="Book Antiqua" w:hAnsi="Book Antiqua"/>
          <w:sz w:val="24"/>
          <w:szCs w:val="24"/>
          <w:lang w:val="en-US"/>
        </w:rPr>
        <w:t xml:space="preserve"> Guarani S.A. in the merging with </w:t>
      </w:r>
      <w:proofErr w:type="spellStart"/>
      <w:r w:rsidRPr="00716644">
        <w:rPr>
          <w:rFonts w:ascii="Book Antiqua" w:hAnsi="Book Antiqua"/>
          <w:sz w:val="24"/>
          <w:szCs w:val="24"/>
          <w:lang w:val="en-US"/>
        </w:rPr>
        <w:t>Tereos</w:t>
      </w:r>
      <w:proofErr w:type="spellEnd"/>
      <w:r w:rsidRPr="00716644">
        <w:rPr>
          <w:rFonts w:ascii="Book Antiqua" w:hAnsi="Book Antiqua"/>
          <w:sz w:val="24"/>
          <w:szCs w:val="24"/>
          <w:lang w:val="en-US"/>
        </w:rPr>
        <w:t xml:space="preserve"> Europe, 2010</w:t>
      </w:r>
    </w:p>
    <w:p w:rsidR="00716644" w:rsidRPr="00716644" w:rsidRDefault="00716644" w:rsidP="00716644">
      <w:pPr>
        <w:pStyle w:val="PargrafodaLista"/>
        <w:numPr>
          <w:ilvl w:val="0"/>
          <w:numId w:val="9"/>
        </w:numPr>
        <w:spacing w:after="0" w:line="240" w:lineRule="auto"/>
        <w:ind w:left="1418"/>
        <w:jc w:val="both"/>
        <w:rPr>
          <w:rFonts w:ascii="Book Antiqua" w:hAnsi="Book Antiqua"/>
          <w:sz w:val="24"/>
          <w:szCs w:val="24"/>
        </w:rPr>
      </w:pPr>
      <w:r w:rsidRPr="00716644">
        <w:rPr>
          <w:rFonts w:ascii="Book Antiqua" w:hAnsi="Book Antiqua"/>
          <w:sz w:val="24"/>
          <w:szCs w:val="24"/>
        </w:rPr>
        <w:t>Membro da Comissão de Securitização da ABECIP, 2011</w:t>
      </w:r>
    </w:p>
    <w:p w:rsidR="00716644" w:rsidRPr="00716644" w:rsidRDefault="00716644" w:rsidP="00716644">
      <w:pPr>
        <w:pStyle w:val="PargrafodaLista"/>
        <w:numPr>
          <w:ilvl w:val="0"/>
          <w:numId w:val="9"/>
        </w:numPr>
        <w:spacing w:after="0" w:line="240" w:lineRule="auto"/>
        <w:ind w:left="1418"/>
        <w:jc w:val="both"/>
        <w:rPr>
          <w:rFonts w:ascii="Book Antiqua" w:hAnsi="Book Antiqua"/>
          <w:sz w:val="24"/>
          <w:szCs w:val="24"/>
        </w:rPr>
      </w:pPr>
      <w:r w:rsidRPr="00716644">
        <w:rPr>
          <w:rFonts w:ascii="Book Antiqua" w:hAnsi="Book Antiqua"/>
          <w:sz w:val="24"/>
          <w:szCs w:val="24"/>
        </w:rPr>
        <w:t>Membro da Comissão de Instrumentos Financeiros, Secovi, 2011</w:t>
      </w:r>
    </w:p>
    <w:p w:rsidR="00716644" w:rsidRPr="00716644" w:rsidRDefault="00716644" w:rsidP="00716644">
      <w:pPr>
        <w:rPr>
          <w:rFonts w:ascii="Book Antiqua" w:hAnsi="Book Antiqua"/>
          <w:i/>
          <w:sz w:val="24"/>
          <w:szCs w:val="24"/>
          <w:lang w:val="en-US"/>
        </w:rPr>
      </w:pPr>
      <w:r w:rsidRPr="00716644">
        <w:rPr>
          <w:rFonts w:ascii="Book Antiqua" w:hAnsi="Book Antiqua"/>
          <w:i/>
          <w:sz w:val="24"/>
          <w:szCs w:val="24"/>
          <w:lang w:val="en-US"/>
        </w:rPr>
        <w:t>Previous</w:t>
      </w:r>
    </w:p>
    <w:p w:rsidR="00716644" w:rsidRPr="00716644" w:rsidRDefault="00716644" w:rsidP="00716644">
      <w:pPr>
        <w:numPr>
          <w:ilvl w:val="0"/>
          <w:numId w:val="7"/>
        </w:numPr>
        <w:spacing w:after="0" w:line="240" w:lineRule="auto"/>
        <w:ind w:left="1418"/>
        <w:jc w:val="both"/>
        <w:rPr>
          <w:rFonts w:ascii="Book Antiqua" w:hAnsi="Book Antiqua"/>
          <w:sz w:val="24"/>
          <w:szCs w:val="24"/>
          <w:lang w:val="en-US"/>
        </w:rPr>
      </w:pPr>
      <w:proofErr w:type="spellStart"/>
      <w:r w:rsidRPr="00716644">
        <w:rPr>
          <w:rFonts w:ascii="Book Antiqua" w:hAnsi="Book Antiqua"/>
          <w:sz w:val="24"/>
          <w:szCs w:val="24"/>
          <w:lang w:val="en-US"/>
        </w:rPr>
        <w:lastRenderedPageBreak/>
        <w:t>Bompreço</w:t>
      </w:r>
      <w:proofErr w:type="spellEnd"/>
      <w:r w:rsidRPr="00716644">
        <w:rPr>
          <w:rFonts w:ascii="Book Antiqua" w:hAnsi="Book Antiqua"/>
          <w:sz w:val="24"/>
          <w:szCs w:val="24"/>
          <w:lang w:val="en-US"/>
        </w:rPr>
        <w:t xml:space="preserve"> Group (supermarket chain, currently owned by Wal-Mart), Planning Managing Director of the holding company </w:t>
      </w:r>
      <w:proofErr w:type="spellStart"/>
      <w:r w:rsidRPr="00716644">
        <w:rPr>
          <w:rFonts w:ascii="Book Antiqua" w:hAnsi="Book Antiqua"/>
          <w:sz w:val="24"/>
          <w:szCs w:val="24"/>
          <w:lang w:val="en-US"/>
        </w:rPr>
        <w:t>BompreçoPar</w:t>
      </w:r>
      <w:proofErr w:type="spellEnd"/>
      <w:r w:rsidRPr="00716644">
        <w:rPr>
          <w:rFonts w:ascii="Book Antiqua" w:hAnsi="Book Antiqua"/>
          <w:sz w:val="24"/>
          <w:szCs w:val="24"/>
          <w:lang w:val="en-US"/>
        </w:rPr>
        <w:t xml:space="preserve"> S/A, Recife, 1997 - 1999</w:t>
      </w:r>
    </w:p>
    <w:p w:rsidR="00716644" w:rsidRPr="00716644" w:rsidRDefault="00716644" w:rsidP="00716644">
      <w:pPr>
        <w:numPr>
          <w:ilvl w:val="0"/>
          <w:numId w:val="7"/>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Booz-Allen &amp; Hamilton, independent consultant, São Paulo, 1994 - 1997</w:t>
      </w:r>
    </w:p>
    <w:p w:rsidR="00716644" w:rsidRPr="00716644" w:rsidRDefault="00716644" w:rsidP="00716644">
      <w:pPr>
        <w:numPr>
          <w:ilvl w:val="0"/>
          <w:numId w:val="7"/>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Ministry of Finance (Minister Paulo Haddad), deputy minister, Brasília, 1993</w:t>
      </w:r>
    </w:p>
    <w:p w:rsidR="00716644" w:rsidRPr="00716644" w:rsidRDefault="00716644" w:rsidP="00716644">
      <w:pPr>
        <w:numPr>
          <w:ilvl w:val="0"/>
          <w:numId w:val="7"/>
        </w:numPr>
        <w:spacing w:after="0" w:line="240" w:lineRule="auto"/>
        <w:ind w:left="1418"/>
        <w:jc w:val="both"/>
        <w:rPr>
          <w:rFonts w:ascii="Book Antiqua" w:hAnsi="Book Antiqua"/>
          <w:sz w:val="24"/>
          <w:szCs w:val="24"/>
          <w:lang w:val="en-US"/>
        </w:rPr>
      </w:pPr>
      <w:r w:rsidRPr="00716644">
        <w:rPr>
          <w:rFonts w:ascii="Book Antiqua" w:hAnsi="Book Antiqua"/>
          <w:sz w:val="24"/>
          <w:szCs w:val="24"/>
          <w:lang w:val="en-US"/>
        </w:rPr>
        <w:t>Ministry of Finance (Minister Gustavo Krause), International Affairs Secretary, Brasília, 1992</w:t>
      </w:r>
    </w:p>
    <w:p w:rsidR="00716644" w:rsidRPr="00716644" w:rsidRDefault="00716644" w:rsidP="00716644">
      <w:pPr>
        <w:numPr>
          <w:ilvl w:val="0"/>
          <w:numId w:val="7"/>
        </w:numPr>
        <w:spacing w:after="0" w:line="240" w:lineRule="auto"/>
        <w:ind w:left="1418"/>
        <w:jc w:val="both"/>
        <w:rPr>
          <w:rFonts w:ascii="Book Antiqua" w:hAnsi="Book Antiqua"/>
          <w:sz w:val="24"/>
          <w:szCs w:val="24"/>
          <w:lang w:val="en-US"/>
        </w:rPr>
      </w:pPr>
      <w:proofErr w:type="spellStart"/>
      <w:r w:rsidRPr="00716644">
        <w:rPr>
          <w:rFonts w:ascii="Book Antiqua" w:hAnsi="Book Antiqua"/>
          <w:sz w:val="24"/>
          <w:szCs w:val="24"/>
          <w:lang w:val="en-US"/>
        </w:rPr>
        <w:t>Banco</w:t>
      </w:r>
      <w:proofErr w:type="spellEnd"/>
      <w:r w:rsidRPr="00716644">
        <w:rPr>
          <w:rFonts w:ascii="Book Antiqua" w:hAnsi="Book Antiqua"/>
          <w:sz w:val="24"/>
          <w:szCs w:val="24"/>
          <w:lang w:val="en-US"/>
        </w:rPr>
        <w:t xml:space="preserve"> </w:t>
      </w:r>
      <w:proofErr w:type="spellStart"/>
      <w:r w:rsidRPr="00716644">
        <w:rPr>
          <w:rFonts w:ascii="Book Antiqua" w:hAnsi="Book Antiqua"/>
          <w:sz w:val="24"/>
          <w:szCs w:val="24"/>
          <w:lang w:val="en-US"/>
        </w:rPr>
        <w:t>Banorte</w:t>
      </w:r>
      <w:proofErr w:type="spellEnd"/>
      <w:r w:rsidRPr="00716644">
        <w:rPr>
          <w:rFonts w:ascii="Book Antiqua" w:hAnsi="Book Antiqua"/>
          <w:sz w:val="24"/>
          <w:szCs w:val="24"/>
          <w:lang w:val="en-US"/>
        </w:rPr>
        <w:t xml:space="preserve"> (private owned bank, acquired by </w:t>
      </w:r>
      <w:proofErr w:type="spellStart"/>
      <w:r w:rsidRPr="00716644">
        <w:rPr>
          <w:rFonts w:ascii="Book Antiqua" w:hAnsi="Book Antiqua"/>
          <w:sz w:val="24"/>
          <w:szCs w:val="24"/>
          <w:lang w:val="en-US"/>
        </w:rPr>
        <w:t>Banco</w:t>
      </w:r>
      <w:proofErr w:type="spellEnd"/>
      <w:r w:rsidRPr="00716644">
        <w:rPr>
          <w:rFonts w:ascii="Book Antiqua" w:hAnsi="Book Antiqua"/>
          <w:sz w:val="24"/>
          <w:szCs w:val="24"/>
          <w:lang w:val="en-US"/>
        </w:rPr>
        <w:t xml:space="preserve"> </w:t>
      </w:r>
      <w:proofErr w:type="spellStart"/>
      <w:r w:rsidRPr="00716644">
        <w:rPr>
          <w:rFonts w:ascii="Book Antiqua" w:hAnsi="Book Antiqua"/>
          <w:sz w:val="24"/>
          <w:szCs w:val="24"/>
          <w:lang w:val="en-US"/>
        </w:rPr>
        <w:t>Bandeirantes</w:t>
      </w:r>
      <w:proofErr w:type="spellEnd"/>
      <w:r w:rsidRPr="00716644">
        <w:rPr>
          <w:rFonts w:ascii="Book Antiqua" w:hAnsi="Book Antiqua"/>
          <w:sz w:val="24"/>
          <w:szCs w:val="24"/>
          <w:lang w:val="en-US"/>
        </w:rPr>
        <w:t>), Managing Director in charge of Credit, Technology Information, Planning &amp; Marketing, Recife, 1985 -1988, 1990 – 1991</w:t>
      </w:r>
    </w:p>
    <w:p w:rsidR="00505585" w:rsidRPr="005965FC" w:rsidRDefault="00505585" w:rsidP="00505585">
      <w:pPr>
        <w:pStyle w:val="CC"/>
        <w:tabs>
          <w:tab w:val="right" w:pos="9356"/>
        </w:tabs>
        <w:ind w:left="0" w:firstLine="0"/>
        <w:rPr>
          <w:rFonts w:ascii="Book Antiqua" w:hAnsi="Book Antiqua"/>
          <w:sz w:val="24"/>
          <w:szCs w:val="24"/>
        </w:rPr>
      </w:pPr>
    </w:p>
    <w:p w:rsidR="00505585" w:rsidRPr="005965FC" w:rsidRDefault="00505585" w:rsidP="00505585">
      <w:pPr>
        <w:pStyle w:val="CC"/>
        <w:tabs>
          <w:tab w:val="right" w:pos="9356"/>
        </w:tabs>
        <w:ind w:left="0" w:firstLine="0"/>
        <w:rPr>
          <w:rFonts w:ascii="Book Antiqua" w:hAnsi="Book Antiqua"/>
          <w:sz w:val="24"/>
          <w:szCs w:val="24"/>
        </w:rPr>
      </w:pPr>
    </w:p>
    <w:p w:rsidR="00505585" w:rsidRPr="00940AA2" w:rsidRDefault="00505585" w:rsidP="00505585">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criminal</w:t>
      </w:r>
      <w:r>
        <w:rPr>
          <w:rFonts w:ascii="Book Antiqua" w:hAnsi="Book Antiqua"/>
          <w:sz w:val="24"/>
          <w:szCs w:val="24"/>
          <w:lang w:val="pt-BR"/>
        </w:rPr>
        <w:t>:</w:t>
      </w:r>
    </w:p>
    <w:p w:rsidR="00505585" w:rsidRPr="00940AA2" w:rsidRDefault="00505585" w:rsidP="00505585">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criminal</w:t>
      </w:r>
      <w:r>
        <w:rPr>
          <w:rFonts w:ascii="Book Antiqua" w:hAnsi="Book Antiqua"/>
          <w:sz w:val="24"/>
          <w:szCs w:val="24"/>
          <w:lang w:val="pt-BR"/>
        </w:rPr>
        <w:t>.</w:t>
      </w:r>
    </w:p>
    <w:p w:rsidR="00505585" w:rsidRPr="00940AA2" w:rsidRDefault="00505585" w:rsidP="00505585">
      <w:pPr>
        <w:pStyle w:val="CC"/>
        <w:tabs>
          <w:tab w:val="right" w:pos="9356"/>
        </w:tabs>
        <w:ind w:left="0" w:firstLine="0"/>
        <w:rPr>
          <w:rFonts w:ascii="Book Antiqua" w:hAnsi="Book Antiqua"/>
          <w:sz w:val="24"/>
          <w:szCs w:val="24"/>
          <w:lang w:val="pt-BR"/>
        </w:rPr>
      </w:pPr>
    </w:p>
    <w:p w:rsidR="00505585" w:rsidRPr="00940AA2" w:rsidRDefault="00505585" w:rsidP="00505585">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em processo administrativo da CVM e as penas aplicadas</w:t>
      </w:r>
      <w:r>
        <w:rPr>
          <w:rFonts w:ascii="Book Antiqua" w:hAnsi="Book Antiqua"/>
          <w:sz w:val="24"/>
          <w:szCs w:val="24"/>
          <w:lang w:val="pt-BR"/>
        </w:rPr>
        <w:t>:</w:t>
      </w:r>
    </w:p>
    <w:p w:rsidR="00505585" w:rsidRPr="00940AA2" w:rsidRDefault="00505585" w:rsidP="00505585">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em processos administrativos</w:t>
      </w:r>
      <w:r>
        <w:rPr>
          <w:rFonts w:ascii="Book Antiqua" w:hAnsi="Book Antiqua"/>
          <w:sz w:val="24"/>
          <w:szCs w:val="24"/>
          <w:lang w:val="pt-BR"/>
        </w:rPr>
        <w:t>.</w:t>
      </w:r>
    </w:p>
    <w:p w:rsidR="00505585" w:rsidRPr="00940AA2" w:rsidRDefault="00505585" w:rsidP="00505585">
      <w:pPr>
        <w:pStyle w:val="CC"/>
        <w:tabs>
          <w:tab w:val="right" w:pos="9356"/>
        </w:tabs>
        <w:ind w:left="0" w:firstLine="0"/>
        <w:rPr>
          <w:rFonts w:ascii="Book Antiqua" w:hAnsi="Book Antiqua"/>
          <w:sz w:val="24"/>
          <w:szCs w:val="24"/>
          <w:lang w:val="pt-BR"/>
        </w:rPr>
      </w:pPr>
    </w:p>
    <w:p w:rsidR="00505585" w:rsidRPr="00940AA2" w:rsidRDefault="00505585" w:rsidP="00505585">
      <w:pPr>
        <w:pStyle w:val="CC"/>
        <w:numPr>
          <w:ilvl w:val="0"/>
          <w:numId w:val="15"/>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transitada em julgado, na esfera judicial ou administrativa, que o tenha suspendido ou inabilitado para a prática de uma atividade profissional ou comercial qualquer</w:t>
      </w:r>
      <w:r>
        <w:rPr>
          <w:rFonts w:ascii="Book Antiqua" w:hAnsi="Book Antiqua"/>
          <w:sz w:val="24"/>
          <w:szCs w:val="24"/>
          <w:lang w:val="pt-BR"/>
        </w:rPr>
        <w:t>:</w:t>
      </w:r>
    </w:p>
    <w:p w:rsidR="00716644" w:rsidRDefault="00505585" w:rsidP="00505585">
      <w:pPr>
        <w:ind w:firstLine="360"/>
        <w:rPr>
          <w:rFonts w:ascii="Book Antiqua" w:hAnsi="Book Antiqua"/>
          <w:sz w:val="24"/>
          <w:szCs w:val="24"/>
        </w:rPr>
      </w:pPr>
      <w:r w:rsidRPr="00940AA2">
        <w:rPr>
          <w:rFonts w:ascii="Book Antiqua" w:hAnsi="Book Antiqua"/>
          <w:sz w:val="24"/>
          <w:szCs w:val="24"/>
        </w:rPr>
        <w:t>Não possui</w:t>
      </w:r>
      <w:r>
        <w:rPr>
          <w:rFonts w:ascii="Book Antiqua" w:hAnsi="Book Antiqua"/>
          <w:sz w:val="24"/>
          <w:szCs w:val="24"/>
        </w:rPr>
        <w:t>.</w:t>
      </w:r>
    </w:p>
    <w:p w:rsidR="00505585" w:rsidRPr="00505585" w:rsidRDefault="00505585" w:rsidP="00505585">
      <w:pPr>
        <w:ind w:firstLine="360"/>
        <w:rPr>
          <w:rFonts w:ascii="Book Antiqua" w:hAnsi="Book Antiqua"/>
          <w:b/>
          <w:sz w:val="24"/>
          <w:szCs w:val="24"/>
        </w:rPr>
      </w:pPr>
    </w:p>
    <w:p w:rsidR="00716644" w:rsidRPr="00EA1D07" w:rsidRDefault="00EA1D07" w:rsidP="00716644">
      <w:pPr>
        <w:rPr>
          <w:rFonts w:ascii="Book Antiqua" w:hAnsi="Book Antiqua"/>
          <w:b/>
          <w:sz w:val="28"/>
          <w:szCs w:val="28"/>
        </w:rPr>
      </w:pPr>
      <w:r w:rsidRPr="00EA1D07">
        <w:rPr>
          <w:rFonts w:ascii="Book Antiqua" w:hAnsi="Book Antiqua"/>
          <w:b/>
          <w:sz w:val="28"/>
          <w:szCs w:val="28"/>
        </w:rPr>
        <w:t>Rodrigo Faria Estrada</w:t>
      </w:r>
    </w:p>
    <w:p w:rsidR="00505585" w:rsidRPr="00505585" w:rsidRDefault="00716644" w:rsidP="00716644">
      <w:pPr>
        <w:jc w:val="both"/>
        <w:rPr>
          <w:rFonts w:ascii="Book Antiqua" w:hAnsi="Book Antiqua"/>
          <w:sz w:val="24"/>
          <w:szCs w:val="24"/>
        </w:rPr>
      </w:pPr>
      <w:r w:rsidRPr="00505585">
        <w:rPr>
          <w:rFonts w:ascii="Book Antiqua" w:hAnsi="Book Antiqua"/>
          <w:sz w:val="24"/>
          <w:szCs w:val="24"/>
        </w:rPr>
        <w:t xml:space="preserve">12/2007 -  Presente </w:t>
      </w:r>
    </w:p>
    <w:p w:rsidR="00716644" w:rsidRPr="00716644" w:rsidRDefault="00505585" w:rsidP="00716644">
      <w:pPr>
        <w:jc w:val="both"/>
        <w:rPr>
          <w:rFonts w:ascii="Book Antiqua" w:hAnsi="Book Antiqua"/>
          <w:b/>
          <w:sz w:val="24"/>
          <w:szCs w:val="24"/>
        </w:rPr>
      </w:pPr>
      <w:r w:rsidRPr="00716644">
        <w:rPr>
          <w:rFonts w:ascii="Book Antiqua" w:hAnsi="Book Antiqua"/>
          <w:b/>
          <w:sz w:val="24"/>
          <w:szCs w:val="24"/>
        </w:rPr>
        <w:t xml:space="preserve">HABITASEC SECURITIZADORA S.A. </w:t>
      </w:r>
    </w:p>
    <w:p w:rsidR="00716644" w:rsidRDefault="00716644" w:rsidP="00716644">
      <w:pPr>
        <w:rPr>
          <w:rFonts w:ascii="Book Antiqua" w:hAnsi="Book Antiqua"/>
          <w:i/>
          <w:sz w:val="24"/>
          <w:szCs w:val="24"/>
        </w:rPr>
      </w:pPr>
      <w:r w:rsidRPr="00505585">
        <w:rPr>
          <w:rFonts w:ascii="Book Antiqua" w:hAnsi="Book Antiqua"/>
          <w:i/>
          <w:sz w:val="24"/>
          <w:szCs w:val="24"/>
        </w:rPr>
        <w:t>Sócio-Diretor</w:t>
      </w:r>
      <w:r w:rsidR="007B2B98">
        <w:rPr>
          <w:rFonts w:ascii="Book Antiqua" w:hAnsi="Book Antiqua"/>
          <w:i/>
          <w:sz w:val="24"/>
          <w:szCs w:val="24"/>
        </w:rPr>
        <w:t xml:space="preserve"> Comercial</w:t>
      </w:r>
    </w:p>
    <w:p w:rsidR="00716644" w:rsidRDefault="00716644" w:rsidP="00716644">
      <w:pPr>
        <w:jc w:val="both"/>
        <w:rPr>
          <w:rFonts w:ascii="Book Antiqua" w:hAnsi="Book Antiqua"/>
          <w:sz w:val="24"/>
          <w:szCs w:val="24"/>
        </w:rPr>
      </w:pPr>
      <w:r w:rsidRPr="00716644">
        <w:rPr>
          <w:rFonts w:ascii="Book Antiqua" w:hAnsi="Book Antiqua"/>
          <w:sz w:val="24"/>
          <w:szCs w:val="24"/>
        </w:rPr>
        <w:t xml:space="preserve">Prospecção e análise preliminar de viabilidade para operações de securitização imobiliária. Estruturação e acompanhamento do processo, supervisionando os prestadores de serviços e outras empresas envolvidas no apoio a emissão do CRI. Processo de gestão dos créditos e distribuição do CRI junto a potenciais investidores institucionais. </w:t>
      </w:r>
    </w:p>
    <w:p w:rsidR="00505585" w:rsidRPr="00716644" w:rsidRDefault="00505585" w:rsidP="00716644">
      <w:pPr>
        <w:jc w:val="both"/>
        <w:rPr>
          <w:rFonts w:ascii="Book Antiqua" w:hAnsi="Book Antiqua"/>
          <w:sz w:val="24"/>
          <w:szCs w:val="24"/>
        </w:rPr>
      </w:pPr>
    </w:p>
    <w:p w:rsidR="002A7D05" w:rsidRPr="00505585" w:rsidRDefault="00716644" w:rsidP="00716644">
      <w:pPr>
        <w:jc w:val="both"/>
        <w:rPr>
          <w:rFonts w:ascii="Book Antiqua" w:hAnsi="Book Antiqua"/>
          <w:sz w:val="24"/>
          <w:szCs w:val="24"/>
        </w:rPr>
      </w:pPr>
      <w:r w:rsidRPr="00505585">
        <w:rPr>
          <w:rFonts w:ascii="Book Antiqua" w:hAnsi="Book Antiqua"/>
          <w:sz w:val="24"/>
          <w:szCs w:val="24"/>
        </w:rPr>
        <w:t>10/2007 -  11/2007</w:t>
      </w:r>
      <w:r w:rsidRPr="00505585">
        <w:rPr>
          <w:rFonts w:ascii="Book Antiqua" w:hAnsi="Book Antiqua"/>
          <w:sz w:val="24"/>
          <w:szCs w:val="24"/>
        </w:rPr>
        <w:tab/>
      </w:r>
    </w:p>
    <w:p w:rsidR="00716644" w:rsidRPr="00716644" w:rsidRDefault="00505585" w:rsidP="00716644">
      <w:pPr>
        <w:jc w:val="both"/>
        <w:rPr>
          <w:rFonts w:ascii="Book Antiqua" w:hAnsi="Book Antiqua"/>
          <w:b/>
          <w:sz w:val="24"/>
          <w:szCs w:val="24"/>
        </w:rPr>
      </w:pPr>
      <w:r w:rsidRPr="00716644">
        <w:rPr>
          <w:rFonts w:ascii="Book Antiqua" w:hAnsi="Book Antiqua"/>
          <w:b/>
          <w:sz w:val="24"/>
          <w:szCs w:val="24"/>
        </w:rPr>
        <w:lastRenderedPageBreak/>
        <w:t xml:space="preserve">HABITAFÁCIL PARTICIPAÇÕES E NEGÓCIOS IMOBILIÁRIOS LTDA.    </w:t>
      </w:r>
    </w:p>
    <w:p w:rsidR="00716644" w:rsidRPr="00505585" w:rsidRDefault="00716644" w:rsidP="00716644">
      <w:pPr>
        <w:jc w:val="both"/>
        <w:rPr>
          <w:rFonts w:ascii="Book Antiqua" w:hAnsi="Book Antiqua"/>
          <w:i/>
          <w:sz w:val="24"/>
          <w:szCs w:val="24"/>
        </w:rPr>
      </w:pPr>
      <w:r w:rsidRPr="00505585">
        <w:rPr>
          <w:rFonts w:ascii="Book Antiqua" w:hAnsi="Book Antiqua"/>
          <w:i/>
          <w:sz w:val="24"/>
          <w:szCs w:val="24"/>
        </w:rPr>
        <w:t>Consultor de Negócios / estruturador de operações de securitização imobiliária</w:t>
      </w:r>
    </w:p>
    <w:p w:rsidR="00716644" w:rsidRPr="00716644" w:rsidRDefault="00505585" w:rsidP="00716644">
      <w:pPr>
        <w:jc w:val="both"/>
        <w:rPr>
          <w:rFonts w:ascii="Book Antiqua" w:hAnsi="Book Antiqua"/>
          <w:sz w:val="24"/>
          <w:szCs w:val="24"/>
        </w:rPr>
      </w:pPr>
      <w:r>
        <w:rPr>
          <w:rFonts w:ascii="Book Antiqua" w:hAnsi="Book Antiqua"/>
          <w:sz w:val="24"/>
          <w:szCs w:val="24"/>
        </w:rPr>
        <w:t xml:space="preserve">Análise de mercado, </w:t>
      </w:r>
      <w:r w:rsidR="00716644" w:rsidRPr="00716644">
        <w:rPr>
          <w:rFonts w:ascii="Book Antiqua" w:hAnsi="Book Antiqua"/>
          <w:sz w:val="24"/>
          <w:szCs w:val="24"/>
        </w:rPr>
        <w:t xml:space="preserve">contato com empresas que prestam serviços de avaliação de imóveis, empresas de gestão de créditos, empresas de advocacia especializadas no mercado de securitização, dentre </w:t>
      </w:r>
      <w:proofErr w:type="gramStart"/>
      <w:r w:rsidR="00716644" w:rsidRPr="00716644">
        <w:rPr>
          <w:rFonts w:ascii="Book Antiqua" w:hAnsi="Book Antiqua"/>
          <w:sz w:val="24"/>
          <w:szCs w:val="24"/>
        </w:rPr>
        <w:t>outras;  desenvolvimento</w:t>
      </w:r>
      <w:proofErr w:type="gramEnd"/>
      <w:r w:rsidR="00716644" w:rsidRPr="00716644">
        <w:rPr>
          <w:rFonts w:ascii="Book Antiqua" w:hAnsi="Book Antiqua"/>
          <w:sz w:val="24"/>
          <w:szCs w:val="24"/>
        </w:rPr>
        <w:t xml:space="preserve"> de estruturas de apoio para a </w:t>
      </w:r>
      <w:proofErr w:type="spellStart"/>
      <w:r w:rsidR="00716644" w:rsidRPr="00716644">
        <w:rPr>
          <w:rFonts w:ascii="Book Antiqua" w:hAnsi="Book Antiqua"/>
          <w:sz w:val="24"/>
          <w:szCs w:val="24"/>
        </w:rPr>
        <w:t>securitizadora</w:t>
      </w:r>
      <w:proofErr w:type="spellEnd"/>
      <w:r w:rsidR="00716644" w:rsidRPr="00716644">
        <w:rPr>
          <w:rFonts w:ascii="Book Antiqua" w:hAnsi="Book Antiqua"/>
          <w:sz w:val="24"/>
          <w:szCs w:val="24"/>
        </w:rPr>
        <w:t xml:space="preserve">; e contato inicial com  investidores institucionais para a venda de CRI. </w:t>
      </w:r>
    </w:p>
    <w:p w:rsidR="002A7D05" w:rsidRPr="00505585" w:rsidRDefault="00716644" w:rsidP="00716644">
      <w:pPr>
        <w:rPr>
          <w:rFonts w:ascii="Book Antiqua" w:hAnsi="Book Antiqua"/>
          <w:sz w:val="24"/>
          <w:szCs w:val="24"/>
        </w:rPr>
      </w:pPr>
      <w:r w:rsidRPr="00505585">
        <w:rPr>
          <w:rFonts w:ascii="Book Antiqua" w:hAnsi="Book Antiqua"/>
          <w:sz w:val="24"/>
          <w:szCs w:val="24"/>
        </w:rPr>
        <w:t>02/2007 -  10/2007</w:t>
      </w:r>
      <w:r w:rsidRPr="00505585">
        <w:rPr>
          <w:rFonts w:ascii="Book Antiqua" w:hAnsi="Book Antiqua"/>
          <w:sz w:val="24"/>
          <w:szCs w:val="24"/>
        </w:rPr>
        <w:tab/>
      </w:r>
    </w:p>
    <w:p w:rsidR="00716644" w:rsidRPr="002A7D05" w:rsidRDefault="00505585" w:rsidP="00716644">
      <w:pPr>
        <w:rPr>
          <w:rFonts w:ascii="Book Antiqua" w:hAnsi="Book Antiqua"/>
          <w:b/>
          <w:sz w:val="24"/>
          <w:szCs w:val="24"/>
        </w:rPr>
      </w:pPr>
      <w:r>
        <w:rPr>
          <w:rFonts w:ascii="Book Antiqua" w:hAnsi="Book Antiqua"/>
          <w:b/>
          <w:sz w:val="24"/>
          <w:szCs w:val="24"/>
        </w:rPr>
        <w:t>CIBRASEC SÃO PAULO</w:t>
      </w:r>
    </w:p>
    <w:p w:rsidR="00716644" w:rsidRPr="00505585" w:rsidRDefault="00716644" w:rsidP="00716644">
      <w:pPr>
        <w:jc w:val="both"/>
        <w:rPr>
          <w:rFonts w:ascii="Book Antiqua" w:hAnsi="Book Antiqua"/>
          <w:i/>
          <w:sz w:val="24"/>
          <w:szCs w:val="24"/>
        </w:rPr>
      </w:pPr>
      <w:r w:rsidRPr="00505585">
        <w:rPr>
          <w:rFonts w:ascii="Book Antiqua" w:hAnsi="Book Antiqua"/>
          <w:i/>
          <w:sz w:val="24"/>
          <w:szCs w:val="24"/>
        </w:rPr>
        <w:t>Consultor de Negócios / estruturador de operações de securitização imobiliária</w:t>
      </w:r>
    </w:p>
    <w:p w:rsidR="00716644" w:rsidRPr="00716644" w:rsidRDefault="00716644" w:rsidP="00716644">
      <w:pPr>
        <w:jc w:val="both"/>
        <w:rPr>
          <w:rFonts w:ascii="Book Antiqua" w:hAnsi="Book Antiqua"/>
          <w:sz w:val="24"/>
          <w:szCs w:val="24"/>
        </w:rPr>
      </w:pPr>
      <w:r w:rsidRPr="00716644">
        <w:rPr>
          <w:rFonts w:ascii="Book Antiqua" w:hAnsi="Book Antiqua"/>
          <w:sz w:val="24"/>
          <w:szCs w:val="24"/>
        </w:rPr>
        <w:t xml:space="preserve">Prospecção e análise preliminar de viabilidade para operações de securitização imobiliária. Tendo participado da compra de carteiras de créditos imobiliários, com volume total da ordem de R$ 50.000.000,00 estruturando e acompanhando o processo, supervisionando os prestadores de serviços e outras empresas envolvidas no apoio a emissão do CRI. Acompanhamento do processo de gestão dos créditos e distribuição do CRI junto a potenciais investidores, participando da emissão de 3 </w:t>
      </w:r>
      <w:proofErr w:type="spellStart"/>
      <w:r w:rsidRPr="00716644">
        <w:rPr>
          <w:rFonts w:ascii="Book Antiqua" w:hAnsi="Book Antiqua"/>
          <w:sz w:val="24"/>
          <w:szCs w:val="24"/>
        </w:rPr>
        <w:t>CRIs</w:t>
      </w:r>
      <w:proofErr w:type="spellEnd"/>
      <w:r w:rsidRPr="00716644">
        <w:rPr>
          <w:rFonts w:ascii="Book Antiqua" w:hAnsi="Book Antiqua"/>
          <w:sz w:val="24"/>
          <w:szCs w:val="24"/>
        </w:rPr>
        <w:t xml:space="preserve"> com lastro residencial e 2 </w:t>
      </w:r>
      <w:proofErr w:type="spellStart"/>
      <w:r w:rsidRPr="00716644">
        <w:rPr>
          <w:rFonts w:ascii="Book Antiqua" w:hAnsi="Book Antiqua"/>
          <w:sz w:val="24"/>
          <w:szCs w:val="24"/>
        </w:rPr>
        <w:t>CRIs</w:t>
      </w:r>
      <w:proofErr w:type="spellEnd"/>
      <w:r w:rsidRPr="00716644">
        <w:rPr>
          <w:rFonts w:ascii="Book Antiqua" w:hAnsi="Book Antiqua"/>
          <w:sz w:val="24"/>
          <w:szCs w:val="24"/>
        </w:rPr>
        <w:t xml:space="preserve"> com lastro corporativo em estruturas de </w:t>
      </w:r>
      <w:proofErr w:type="spellStart"/>
      <w:r w:rsidRPr="00716644">
        <w:rPr>
          <w:rFonts w:ascii="Book Antiqua" w:hAnsi="Book Antiqua"/>
          <w:sz w:val="24"/>
          <w:szCs w:val="24"/>
        </w:rPr>
        <w:t>built-to-suit</w:t>
      </w:r>
      <w:proofErr w:type="spellEnd"/>
      <w:r w:rsidRPr="00716644">
        <w:rPr>
          <w:rFonts w:ascii="Book Antiqua" w:hAnsi="Book Antiqua"/>
          <w:sz w:val="24"/>
          <w:szCs w:val="24"/>
        </w:rPr>
        <w:t>.</w:t>
      </w:r>
    </w:p>
    <w:p w:rsidR="002A7D05" w:rsidRPr="00505585" w:rsidRDefault="00716644" w:rsidP="00716644">
      <w:pPr>
        <w:jc w:val="both"/>
        <w:rPr>
          <w:rFonts w:ascii="Book Antiqua" w:hAnsi="Book Antiqua"/>
          <w:sz w:val="24"/>
          <w:szCs w:val="24"/>
        </w:rPr>
      </w:pPr>
      <w:r w:rsidRPr="00505585">
        <w:rPr>
          <w:rFonts w:ascii="Book Antiqua" w:hAnsi="Book Antiqua"/>
          <w:sz w:val="24"/>
          <w:szCs w:val="24"/>
        </w:rPr>
        <w:t>11/2006 – 02/2007</w:t>
      </w:r>
      <w:r w:rsidRPr="00505585">
        <w:rPr>
          <w:rFonts w:ascii="Book Antiqua" w:hAnsi="Book Antiqua"/>
          <w:sz w:val="24"/>
          <w:szCs w:val="24"/>
        </w:rPr>
        <w:tab/>
      </w:r>
    </w:p>
    <w:p w:rsidR="00716644" w:rsidRPr="00716644" w:rsidRDefault="00505585" w:rsidP="00716644">
      <w:pPr>
        <w:jc w:val="both"/>
        <w:rPr>
          <w:rFonts w:ascii="Book Antiqua" w:hAnsi="Book Antiqua"/>
          <w:b/>
          <w:sz w:val="24"/>
          <w:szCs w:val="24"/>
        </w:rPr>
      </w:pPr>
      <w:r w:rsidRPr="00716644">
        <w:rPr>
          <w:rFonts w:ascii="Book Antiqua" w:hAnsi="Book Antiqua"/>
          <w:b/>
          <w:sz w:val="24"/>
          <w:szCs w:val="24"/>
        </w:rPr>
        <w:t>CIBRASEC DTVM SÃO PAULO</w:t>
      </w:r>
    </w:p>
    <w:p w:rsidR="00716644" w:rsidRPr="00505585" w:rsidRDefault="00716644" w:rsidP="00716644">
      <w:pPr>
        <w:rPr>
          <w:rFonts w:ascii="Book Antiqua" w:hAnsi="Book Antiqua"/>
          <w:i/>
          <w:sz w:val="24"/>
          <w:szCs w:val="24"/>
        </w:rPr>
      </w:pPr>
      <w:r w:rsidRPr="00505585">
        <w:rPr>
          <w:rFonts w:ascii="Book Antiqua" w:hAnsi="Book Antiqua"/>
          <w:i/>
          <w:sz w:val="24"/>
          <w:szCs w:val="24"/>
        </w:rPr>
        <w:t>Consultor de Negócios</w:t>
      </w:r>
    </w:p>
    <w:p w:rsidR="00716644" w:rsidRDefault="00716644" w:rsidP="00716644">
      <w:pPr>
        <w:jc w:val="both"/>
        <w:rPr>
          <w:rFonts w:ascii="Book Antiqua" w:hAnsi="Book Antiqua"/>
          <w:sz w:val="24"/>
          <w:szCs w:val="24"/>
        </w:rPr>
      </w:pPr>
      <w:r w:rsidRPr="00716644">
        <w:rPr>
          <w:rFonts w:ascii="Book Antiqua" w:hAnsi="Book Antiqua"/>
          <w:sz w:val="24"/>
          <w:szCs w:val="24"/>
        </w:rPr>
        <w:t>Responsável por estudos de viabilidade para a implementação de veículos de investimento, como FIDC, FII e FIP, em contraparte ao CRI.</w:t>
      </w:r>
    </w:p>
    <w:p w:rsidR="002A7D05" w:rsidRPr="00505585" w:rsidRDefault="00716644" w:rsidP="00716644">
      <w:pPr>
        <w:rPr>
          <w:rFonts w:ascii="Book Antiqua" w:hAnsi="Book Antiqua"/>
          <w:sz w:val="24"/>
          <w:szCs w:val="24"/>
          <w:lang w:val="en-US"/>
        </w:rPr>
      </w:pPr>
      <w:r w:rsidRPr="00505585">
        <w:rPr>
          <w:rFonts w:ascii="Book Antiqua" w:hAnsi="Book Antiqua"/>
          <w:sz w:val="24"/>
          <w:szCs w:val="24"/>
          <w:lang w:val="en-US"/>
        </w:rPr>
        <w:t>06/2004 – 09/2006</w:t>
      </w:r>
      <w:r w:rsidRPr="00505585">
        <w:rPr>
          <w:rFonts w:ascii="Book Antiqua" w:hAnsi="Book Antiqua"/>
          <w:sz w:val="24"/>
          <w:szCs w:val="24"/>
          <w:lang w:val="en-US"/>
        </w:rPr>
        <w:tab/>
      </w:r>
    </w:p>
    <w:p w:rsidR="00716644" w:rsidRPr="002A7D05" w:rsidRDefault="00505585" w:rsidP="00716644">
      <w:pPr>
        <w:rPr>
          <w:rFonts w:ascii="Book Antiqua" w:hAnsi="Book Antiqua"/>
          <w:b/>
          <w:sz w:val="24"/>
          <w:szCs w:val="24"/>
          <w:lang w:val="en-US"/>
        </w:rPr>
      </w:pPr>
      <w:proofErr w:type="gramStart"/>
      <w:r w:rsidRPr="002A7D05">
        <w:rPr>
          <w:rFonts w:ascii="Book Antiqua" w:hAnsi="Book Antiqua"/>
          <w:b/>
          <w:sz w:val="24"/>
          <w:szCs w:val="24"/>
          <w:lang w:val="en-US"/>
        </w:rPr>
        <w:t>AMERIQUEST  MORTGAGE</w:t>
      </w:r>
      <w:proofErr w:type="gramEnd"/>
      <w:r w:rsidRPr="002A7D05">
        <w:rPr>
          <w:rFonts w:ascii="Book Antiqua" w:hAnsi="Book Antiqua"/>
          <w:b/>
          <w:sz w:val="24"/>
          <w:szCs w:val="24"/>
          <w:lang w:val="en-US"/>
        </w:rPr>
        <w:t xml:space="preserve"> COMPANY / ACC CAPITAL HOLDINGS      CARLSBAD, CA USA</w:t>
      </w:r>
    </w:p>
    <w:p w:rsidR="00716644" w:rsidRPr="00716644" w:rsidRDefault="00716644" w:rsidP="002A7D05">
      <w:pPr>
        <w:jc w:val="both"/>
        <w:rPr>
          <w:rFonts w:ascii="Book Antiqua" w:hAnsi="Book Antiqua"/>
          <w:i/>
          <w:sz w:val="24"/>
          <w:szCs w:val="24"/>
        </w:rPr>
      </w:pPr>
      <w:proofErr w:type="spellStart"/>
      <w:r w:rsidRPr="00716644">
        <w:rPr>
          <w:rFonts w:ascii="Book Antiqua" w:hAnsi="Book Antiqua"/>
          <w:i/>
          <w:sz w:val="24"/>
          <w:szCs w:val="24"/>
        </w:rPr>
        <w:t>Mortgage</w:t>
      </w:r>
      <w:proofErr w:type="spellEnd"/>
      <w:r w:rsidRPr="00716644">
        <w:rPr>
          <w:rFonts w:ascii="Book Antiqua" w:hAnsi="Book Antiqua"/>
          <w:i/>
          <w:sz w:val="24"/>
          <w:szCs w:val="24"/>
        </w:rPr>
        <w:t xml:space="preserve"> </w:t>
      </w:r>
      <w:proofErr w:type="spellStart"/>
      <w:r w:rsidRPr="00716644">
        <w:rPr>
          <w:rFonts w:ascii="Book Antiqua" w:hAnsi="Book Antiqua"/>
          <w:i/>
          <w:sz w:val="24"/>
          <w:szCs w:val="24"/>
        </w:rPr>
        <w:t>Specialist</w:t>
      </w:r>
      <w:proofErr w:type="spellEnd"/>
      <w:r w:rsidRPr="00716644">
        <w:rPr>
          <w:rFonts w:ascii="Book Antiqua" w:hAnsi="Book Antiqua"/>
          <w:i/>
          <w:sz w:val="24"/>
          <w:szCs w:val="24"/>
        </w:rPr>
        <w:t xml:space="preserve"> / Pool </w:t>
      </w:r>
      <w:proofErr w:type="spellStart"/>
      <w:r w:rsidRPr="00716644">
        <w:rPr>
          <w:rFonts w:ascii="Book Antiqua" w:hAnsi="Book Antiqua"/>
          <w:i/>
          <w:sz w:val="24"/>
          <w:szCs w:val="24"/>
        </w:rPr>
        <w:t>Coordinator</w:t>
      </w:r>
      <w:proofErr w:type="spellEnd"/>
    </w:p>
    <w:p w:rsidR="00716644" w:rsidRPr="00505585" w:rsidRDefault="00716644" w:rsidP="002A7D05">
      <w:pPr>
        <w:jc w:val="both"/>
        <w:rPr>
          <w:rFonts w:ascii="Book Antiqua" w:hAnsi="Book Antiqua"/>
          <w:i/>
          <w:sz w:val="24"/>
          <w:szCs w:val="24"/>
        </w:rPr>
      </w:pPr>
      <w:r w:rsidRPr="00505585">
        <w:rPr>
          <w:rFonts w:ascii="Book Antiqua" w:hAnsi="Book Antiqua"/>
          <w:i/>
          <w:sz w:val="24"/>
          <w:szCs w:val="24"/>
        </w:rPr>
        <w:t>Especialista Financiamento Imobiliário / Coordenador de securitização</w:t>
      </w:r>
    </w:p>
    <w:p w:rsidR="00716644" w:rsidRPr="00716644" w:rsidRDefault="00716644" w:rsidP="002A7D05">
      <w:pPr>
        <w:jc w:val="both"/>
        <w:rPr>
          <w:rFonts w:ascii="Book Antiqua" w:hAnsi="Book Antiqua"/>
          <w:sz w:val="24"/>
          <w:szCs w:val="24"/>
        </w:rPr>
      </w:pPr>
      <w:r w:rsidRPr="00716644">
        <w:rPr>
          <w:rFonts w:ascii="Book Antiqua" w:hAnsi="Book Antiqua"/>
          <w:sz w:val="24"/>
          <w:szCs w:val="24"/>
        </w:rPr>
        <w:t xml:space="preserve">Responsável por originar operações de financiamento imobiliário no mercado  do sul da Califórnia; treinamento de equipe de vendas e coordenação de atividades </w:t>
      </w:r>
      <w:r w:rsidRPr="00716644">
        <w:rPr>
          <w:rFonts w:ascii="Book Antiqua" w:hAnsi="Book Antiqua"/>
          <w:sz w:val="24"/>
          <w:szCs w:val="24"/>
        </w:rPr>
        <w:lastRenderedPageBreak/>
        <w:t>focalizando a padronização de recebíveis e posterior venda, através de MBS (</w:t>
      </w:r>
      <w:proofErr w:type="spellStart"/>
      <w:r w:rsidRPr="00716644">
        <w:rPr>
          <w:rFonts w:ascii="Book Antiqua" w:hAnsi="Book Antiqua"/>
          <w:i/>
          <w:sz w:val="24"/>
          <w:szCs w:val="24"/>
        </w:rPr>
        <w:t>Mortgage</w:t>
      </w:r>
      <w:proofErr w:type="spellEnd"/>
      <w:r w:rsidRPr="00716644">
        <w:rPr>
          <w:rFonts w:ascii="Book Antiqua" w:hAnsi="Book Antiqua"/>
          <w:i/>
          <w:sz w:val="24"/>
          <w:szCs w:val="24"/>
        </w:rPr>
        <w:t xml:space="preserve"> </w:t>
      </w:r>
      <w:proofErr w:type="spellStart"/>
      <w:r w:rsidRPr="00716644">
        <w:rPr>
          <w:rFonts w:ascii="Book Antiqua" w:hAnsi="Book Antiqua"/>
          <w:i/>
          <w:sz w:val="24"/>
          <w:szCs w:val="24"/>
        </w:rPr>
        <w:t>Backed</w:t>
      </w:r>
      <w:proofErr w:type="spellEnd"/>
      <w:r w:rsidRPr="00716644">
        <w:rPr>
          <w:rFonts w:ascii="Book Antiqua" w:hAnsi="Book Antiqua"/>
          <w:i/>
          <w:sz w:val="24"/>
          <w:szCs w:val="24"/>
        </w:rPr>
        <w:t xml:space="preserve"> </w:t>
      </w:r>
      <w:proofErr w:type="spellStart"/>
      <w:r w:rsidRPr="00716644">
        <w:rPr>
          <w:rFonts w:ascii="Book Antiqua" w:hAnsi="Book Antiqua"/>
          <w:i/>
          <w:sz w:val="24"/>
          <w:szCs w:val="24"/>
        </w:rPr>
        <w:t>Securities</w:t>
      </w:r>
      <w:proofErr w:type="spellEnd"/>
      <w:r w:rsidRPr="00716644">
        <w:rPr>
          <w:rFonts w:ascii="Book Antiqua" w:hAnsi="Book Antiqua"/>
          <w:sz w:val="24"/>
          <w:szCs w:val="24"/>
        </w:rPr>
        <w:t>), para o mercado secundário, utilizando conhecimentos específicos no contato com investidores institucionais; acompanhamento e supervisão de toda operação e os processos realizados; desenvolvimento de novos mercados focalizando investidores e associados de origem Latino-Americana.</w:t>
      </w:r>
    </w:p>
    <w:p w:rsidR="002A7D05" w:rsidRPr="00505585" w:rsidRDefault="00716644" w:rsidP="00505585">
      <w:pPr>
        <w:rPr>
          <w:rFonts w:ascii="Book Antiqua" w:hAnsi="Book Antiqua"/>
          <w:sz w:val="24"/>
          <w:szCs w:val="24"/>
          <w:lang w:val="en-US"/>
        </w:rPr>
      </w:pPr>
      <w:r w:rsidRPr="00505585">
        <w:rPr>
          <w:rFonts w:ascii="Book Antiqua" w:hAnsi="Book Antiqua"/>
          <w:sz w:val="24"/>
          <w:szCs w:val="24"/>
          <w:lang w:val="en-US"/>
        </w:rPr>
        <w:t>02/2003 – 06/2004</w:t>
      </w:r>
      <w:r w:rsidRPr="00505585">
        <w:rPr>
          <w:rFonts w:ascii="Book Antiqua" w:hAnsi="Book Antiqua"/>
          <w:sz w:val="24"/>
          <w:szCs w:val="24"/>
          <w:lang w:val="en-US"/>
        </w:rPr>
        <w:tab/>
      </w:r>
    </w:p>
    <w:p w:rsidR="00716644" w:rsidRPr="002A7D05" w:rsidRDefault="00505585" w:rsidP="002A7D05">
      <w:pPr>
        <w:jc w:val="both"/>
        <w:rPr>
          <w:rFonts w:ascii="Book Antiqua" w:hAnsi="Book Antiqua"/>
          <w:b/>
          <w:sz w:val="24"/>
          <w:szCs w:val="24"/>
          <w:lang w:val="en-US"/>
        </w:rPr>
      </w:pPr>
      <w:r w:rsidRPr="002A7D05">
        <w:rPr>
          <w:rFonts w:ascii="Book Antiqua" w:hAnsi="Book Antiqua"/>
          <w:b/>
          <w:sz w:val="24"/>
          <w:szCs w:val="24"/>
          <w:lang w:val="en-US"/>
        </w:rPr>
        <w:t xml:space="preserve">SB-FINANCIAL / WESTERN THRIFT AND </w:t>
      </w:r>
      <w:proofErr w:type="gramStart"/>
      <w:r w:rsidRPr="002A7D05">
        <w:rPr>
          <w:rFonts w:ascii="Book Antiqua" w:hAnsi="Book Antiqua"/>
          <w:b/>
          <w:sz w:val="24"/>
          <w:szCs w:val="24"/>
          <w:lang w:val="en-US"/>
        </w:rPr>
        <w:t>LOAN  LOS</w:t>
      </w:r>
      <w:proofErr w:type="gramEnd"/>
      <w:r w:rsidRPr="002A7D05">
        <w:rPr>
          <w:rFonts w:ascii="Book Antiqua" w:hAnsi="Book Antiqua"/>
          <w:b/>
          <w:sz w:val="24"/>
          <w:szCs w:val="24"/>
          <w:lang w:val="en-US"/>
        </w:rPr>
        <w:t xml:space="preserve"> ANGELES, CA USA</w:t>
      </w:r>
    </w:p>
    <w:p w:rsidR="00716644" w:rsidRPr="00505585" w:rsidRDefault="00716644" w:rsidP="00716644">
      <w:pPr>
        <w:rPr>
          <w:rFonts w:ascii="Book Antiqua" w:hAnsi="Book Antiqua"/>
          <w:i/>
          <w:sz w:val="24"/>
          <w:szCs w:val="24"/>
        </w:rPr>
      </w:pPr>
      <w:proofErr w:type="spellStart"/>
      <w:r w:rsidRPr="00716644">
        <w:rPr>
          <w:rFonts w:ascii="Book Antiqua" w:hAnsi="Book Antiqua"/>
          <w:i/>
          <w:sz w:val="24"/>
          <w:szCs w:val="24"/>
        </w:rPr>
        <w:t>Mortgage</w:t>
      </w:r>
      <w:proofErr w:type="spellEnd"/>
      <w:r w:rsidRPr="00716644">
        <w:rPr>
          <w:rFonts w:ascii="Book Antiqua" w:hAnsi="Book Antiqua"/>
          <w:i/>
          <w:sz w:val="24"/>
          <w:szCs w:val="24"/>
        </w:rPr>
        <w:t xml:space="preserve"> </w:t>
      </w:r>
      <w:proofErr w:type="spellStart"/>
      <w:r w:rsidRPr="00716644">
        <w:rPr>
          <w:rFonts w:ascii="Book Antiqua" w:hAnsi="Book Antiqua"/>
          <w:i/>
          <w:sz w:val="24"/>
          <w:szCs w:val="24"/>
        </w:rPr>
        <w:t>Broker</w:t>
      </w:r>
      <w:proofErr w:type="spellEnd"/>
      <w:r w:rsidRPr="00716644">
        <w:rPr>
          <w:rFonts w:ascii="Book Antiqua" w:hAnsi="Book Antiqua"/>
          <w:i/>
          <w:sz w:val="24"/>
          <w:szCs w:val="24"/>
        </w:rPr>
        <w:t xml:space="preserve"> / </w:t>
      </w:r>
      <w:proofErr w:type="spellStart"/>
      <w:r w:rsidRPr="00716644">
        <w:rPr>
          <w:rFonts w:ascii="Book Antiqua" w:hAnsi="Book Antiqua"/>
          <w:i/>
          <w:sz w:val="24"/>
          <w:szCs w:val="24"/>
        </w:rPr>
        <w:t>Loan</w:t>
      </w:r>
      <w:proofErr w:type="spellEnd"/>
      <w:r w:rsidRPr="00716644">
        <w:rPr>
          <w:rFonts w:ascii="Book Antiqua" w:hAnsi="Book Antiqua"/>
          <w:i/>
          <w:sz w:val="24"/>
          <w:szCs w:val="24"/>
        </w:rPr>
        <w:t xml:space="preserve"> Officer</w:t>
      </w:r>
    </w:p>
    <w:p w:rsidR="00716644" w:rsidRPr="00505585" w:rsidRDefault="00716644" w:rsidP="002A7D05">
      <w:pPr>
        <w:jc w:val="both"/>
        <w:rPr>
          <w:rFonts w:ascii="Book Antiqua" w:hAnsi="Book Antiqua"/>
          <w:i/>
          <w:sz w:val="24"/>
          <w:szCs w:val="24"/>
        </w:rPr>
      </w:pPr>
      <w:r w:rsidRPr="00505585">
        <w:rPr>
          <w:rFonts w:ascii="Book Antiqua" w:hAnsi="Book Antiqua"/>
          <w:i/>
          <w:sz w:val="24"/>
          <w:szCs w:val="24"/>
        </w:rPr>
        <w:t>Corretor Hipotecário / Originador</w:t>
      </w:r>
    </w:p>
    <w:p w:rsidR="00716644" w:rsidRDefault="00716644" w:rsidP="002A7D05">
      <w:pPr>
        <w:jc w:val="both"/>
        <w:rPr>
          <w:rFonts w:ascii="Book Antiqua" w:hAnsi="Book Antiqua"/>
          <w:sz w:val="24"/>
          <w:szCs w:val="24"/>
        </w:rPr>
      </w:pPr>
      <w:r w:rsidRPr="00716644">
        <w:rPr>
          <w:rFonts w:ascii="Book Antiqua" w:hAnsi="Book Antiqua"/>
          <w:sz w:val="24"/>
          <w:szCs w:val="24"/>
        </w:rPr>
        <w:t>Excelente oportunidade com completa autonomia como especialista em financiamento imobiliário, trabalhando com todos os aspectos necessários para uma operação de financiamento imobiliário residencial, originando negócios como Corretor Hipotecário</w:t>
      </w:r>
      <w:r w:rsidRPr="00716644">
        <w:rPr>
          <w:rFonts w:ascii="Book Antiqua" w:hAnsi="Book Antiqua"/>
          <w:i/>
          <w:sz w:val="24"/>
          <w:szCs w:val="24"/>
        </w:rPr>
        <w:t>,</w:t>
      </w:r>
      <w:r w:rsidRPr="00716644">
        <w:rPr>
          <w:rFonts w:ascii="Book Antiqua" w:hAnsi="Book Antiqua"/>
          <w:sz w:val="24"/>
          <w:szCs w:val="24"/>
        </w:rPr>
        <w:t xml:space="preserve"> aplicando conhecimentos e experiência em vendas; contato direto com o lado </w:t>
      </w:r>
      <w:proofErr w:type="spellStart"/>
      <w:r w:rsidRPr="00716644">
        <w:rPr>
          <w:rFonts w:ascii="Book Antiqua" w:hAnsi="Book Antiqua"/>
          <w:sz w:val="24"/>
          <w:szCs w:val="24"/>
        </w:rPr>
        <w:t>securitizador</w:t>
      </w:r>
      <w:proofErr w:type="spellEnd"/>
      <w:r w:rsidRPr="00716644">
        <w:rPr>
          <w:rFonts w:ascii="Book Antiqua" w:hAnsi="Book Antiqua"/>
          <w:sz w:val="24"/>
          <w:szCs w:val="24"/>
        </w:rPr>
        <w:t xml:space="preserve"> do mercado Americano, tendo média de vendas de $700.000,00 a $1.000.000,00 em volume total mensal.</w:t>
      </w:r>
    </w:p>
    <w:p w:rsidR="00505585" w:rsidRPr="00716644" w:rsidRDefault="00505585" w:rsidP="002A7D05">
      <w:pPr>
        <w:jc w:val="both"/>
        <w:rPr>
          <w:rFonts w:ascii="Book Antiqua" w:hAnsi="Book Antiqua"/>
          <w:sz w:val="24"/>
          <w:szCs w:val="24"/>
        </w:rPr>
      </w:pPr>
    </w:p>
    <w:p w:rsidR="00505585" w:rsidRPr="00940AA2" w:rsidRDefault="00505585" w:rsidP="00505585">
      <w:pPr>
        <w:pStyle w:val="CC"/>
        <w:numPr>
          <w:ilvl w:val="0"/>
          <w:numId w:val="16"/>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criminal</w:t>
      </w:r>
      <w:r>
        <w:rPr>
          <w:rFonts w:ascii="Book Antiqua" w:hAnsi="Book Antiqua"/>
          <w:sz w:val="24"/>
          <w:szCs w:val="24"/>
          <w:lang w:val="pt-BR"/>
        </w:rPr>
        <w:t>:</w:t>
      </w:r>
    </w:p>
    <w:p w:rsidR="00505585" w:rsidRPr="00940AA2" w:rsidRDefault="00505585" w:rsidP="00505585">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criminal</w:t>
      </w:r>
      <w:r>
        <w:rPr>
          <w:rFonts w:ascii="Book Antiqua" w:hAnsi="Book Antiqua"/>
          <w:sz w:val="24"/>
          <w:szCs w:val="24"/>
          <w:lang w:val="pt-BR"/>
        </w:rPr>
        <w:t>.</w:t>
      </w:r>
    </w:p>
    <w:p w:rsidR="00505585" w:rsidRPr="00940AA2" w:rsidRDefault="00505585" w:rsidP="00505585">
      <w:pPr>
        <w:pStyle w:val="CC"/>
        <w:tabs>
          <w:tab w:val="right" w:pos="9356"/>
        </w:tabs>
        <w:ind w:left="0" w:firstLine="0"/>
        <w:rPr>
          <w:rFonts w:ascii="Book Antiqua" w:hAnsi="Book Antiqua"/>
          <w:sz w:val="24"/>
          <w:szCs w:val="24"/>
          <w:lang w:val="pt-BR"/>
        </w:rPr>
      </w:pPr>
    </w:p>
    <w:p w:rsidR="00505585" w:rsidRPr="00940AA2" w:rsidRDefault="00505585" w:rsidP="00505585">
      <w:pPr>
        <w:pStyle w:val="CC"/>
        <w:numPr>
          <w:ilvl w:val="0"/>
          <w:numId w:val="16"/>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em processo administrativo da CVM e as penas aplicadas</w:t>
      </w:r>
      <w:r>
        <w:rPr>
          <w:rFonts w:ascii="Book Antiqua" w:hAnsi="Book Antiqua"/>
          <w:sz w:val="24"/>
          <w:szCs w:val="24"/>
          <w:lang w:val="pt-BR"/>
        </w:rPr>
        <w:t>:</w:t>
      </w:r>
    </w:p>
    <w:p w:rsidR="00505585" w:rsidRPr="00940AA2" w:rsidRDefault="00505585" w:rsidP="00505585">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 condenação em processos administrativos</w:t>
      </w:r>
      <w:r>
        <w:rPr>
          <w:rFonts w:ascii="Book Antiqua" w:hAnsi="Book Antiqua"/>
          <w:sz w:val="24"/>
          <w:szCs w:val="24"/>
          <w:lang w:val="pt-BR"/>
        </w:rPr>
        <w:t>.</w:t>
      </w:r>
    </w:p>
    <w:p w:rsidR="00505585" w:rsidRPr="00940AA2" w:rsidRDefault="00505585" w:rsidP="00505585">
      <w:pPr>
        <w:pStyle w:val="CC"/>
        <w:tabs>
          <w:tab w:val="right" w:pos="9356"/>
        </w:tabs>
        <w:ind w:left="0" w:firstLine="0"/>
        <w:rPr>
          <w:rFonts w:ascii="Book Antiqua" w:hAnsi="Book Antiqua"/>
          <w:sz w:val="24"/>
          <w:szCs w:val="24"/>
          <w:lang w:val="pt-BR"/>
        </w:rPr>
      </w:pPr>
    </w:p>
    <w:p w:rsidR="00505585" w:rsidRPr="00940AA2" w:rsidRDefault="00505585" w:rsidP="00505585">
      <w:pPr>
        <w:pStyle w:val="CC"/>
        <w:numPr>
          <w:ilvl w:val="0"/>
          <w:numId w:val="16"/>
        </w:numPr>
        <w:tabs>
          <w:tab w:val="right" w:pos="9356"/>
        </w:tabs>
        <w:rPr>
          <w:rFonts w:ascii="Book Antiqua" w:hAnsi="Book Antiqua"/>
          <w:sz w:val="24"/>
          <w:szCs w:val="24"/>
          <w:lang w:val="pt-BR"/>
        </w:rPr>
      </w:pPr>
      <w:proofErr w:type="gramStart"/>
      <w:r w:rsidRPr="00940AA2">
        <w:rPr>
          <w:rFonts w:ascii="Book Antiqua" w:hAnsi="Book Antiqua"/>
          <w:sz w:val="24"/>
          <w:szCs w:val="24"/>
          <w:lang w:val="pt-BR"/>
        </w:rPr>
        <w:t>qualquer</w:t>
      </w:r>
      <w:proofErr w:type="gramEnd"/>
      <w:r w:rsidRPr="00940AA2">
        <w:rPr>
          <w:rFonts w:ascii="Book Antiqua" w:hAnsi="Book Antiqua"/>
          <w:sz w:val="24"/>
          <w:szCs w:val="24"/>
          <w:lang w:val="pt-BR"/>
        </w:rPr>
        <w:t xml:space="preserve"> condenação transitada em julgado, na esfera judicial ou administrativa, que o tenha suspendido ou inabilitado para a prática de uma atividade profissional ou comercial qualquer</w:t>
      </w:r>
      <w:r>
        <w:rPr>
          <w:rFonts w:ascii="Book Antiqua" w:hAnsi="Book Antiqua"/>
          <w:sz w:val="24"/>
          <w:szCs w:val="24"/>
          <w:lang w:val="pt-BR"/>
        </w:rPr>
        <w:t>:</w:t>
      </w:r>
    </w:p>
    <w:p w:rsidR="00505585" w:rsidRPr="00940AA2" w:rsidRDefault="00505585" w:rsidP="00505585">
      <w:pPr>
        <w:pStyle w:val="CC"/>
        <w:tabs>
          <w:tab w:val="right" w:pos="9356"/>
        </w:tabs>
        <w:ind w:left="0" w:firstLine="426"/>
        <w:rPr>
          <w:rFonts w:ascii="Book Antiqua" w:hAnsi="Book Antiqua"/>
          <w:sz w:val="24"/>
          <w:szCs w:val="24"/>
          <w:lang w:val="pt-BR"/>
        </w:rPr>
      </w:pPr>
      <w:r w:rsidRPr="00940AA2">
        <w:rPr>
          <w:rFonts w:ascii="Book Antiqua" w:hAnsi="Book Antiqua"/>
          <w:sz w:val="24"/>
          <w:szCs w:val="24"/>
          <w:lang w:val="pt-BR"/>
        </w:rPr>
        <w:t>Não possui</w:t>
      </w:r>
      <w:r>
        <w:rPr>
          <w:rFonts w:ascii="Book Antiqua" w:hAnsi="Book Antiqua"/>
          <w:sz w:val="24"/>
          <w:szCs w:val="24"/>
          <w:lang w:val="pt-BR"/>
        </w:rPr>
        <w:t>.</w:t>
      </w:r>
    </w:p>
    <w:p w:rsidR="00F00A61" w:rsidRPr="00716644" w:rsidRDefault="00F00A61" w:rsidP="00853803">
      <w:pPr>
        <w:jc w:val="both"/>
        <w:rPr>
          <w:rFonts w:ascii="Book Antiqua" w:hAnsi="Book Antiqua"/>
          <w:sz w:val="24"/>
          <w:szCs w:val="24"/>
          <w:highlight w:val="yellow"/>
        </w:rPr>
      </w:pPr>
      <w:r w:rsidRPr="00716644">
        <w:rPr>
          <w:rFonts w:ascii="Book Antiqua" w:hAnsi="Book Antiqua"/>
          <w:sz w:val="24"/>
          <w:szCs w:val="24"/>
          <w:highlight w:val="yellow"/>
        </w:rPr>
        <w:br w:type="page"/>
      </w:r>
    </w:p>
    <w:p w:rsidR="00F00A61" w:rsidRPr="00F00A61" w:rsidRDefault="00F00A61" w:rsidP="00F00A61">
      <w:pPr>
        <w:pStyle w:val="PargrafodaLista"/>
        <w:spacing w:after="0" w:line="380" w:lineRule="exact"/>
        <w:ind w:left="0"/>
        <w:jc w:val="center"/>
        <w:rPr>
          <w:rFonts w:ascii="Book Antiqua" w:hAnsi="Book Antiqua" w:cs="Arial"/>
          <w:b/>
        </w:rPr>
      </w:pPr>
      <w:r w:rsidRPr="00F00A61">
        <w:rPr>
          <w:rFonts w:ascii="Book Antiqua" w:hAnsi="Book Antiqua" w:cs="Arial"/>
          <w:b/>
        </w:rPr>
        <w:lastRenderedPageBreak/>
        <w:t>ANEXO I</w:t>
      </w:r>
      <w:r>
        <w:rPr>
          <w:rFonts w:ascii="Book Antiqua" w:hAnsi="Book Antiqua" w:cs="Arial"/>
          <w:b/>
        </w:rPr>
        <w:t>I</w:t>
      </w:r>
    </w:p>
    <w:p w:rsidR="00F00A61" w:rsidRPr="00F00A61" w:rsidRDefault="00F00A61" w:rsidP="00F00A61">
      <w:pPr>
        <w:pStyle w:val="PargrafodaLista"/>
        <w:spacing w:after="0" w:line="380" w:lineRule="exact"/>
        <w:ind w:left="0"/>
        <w:jc w:val="center"/>
        <w:rPr>
          <w:rFonts w:ascii="Book Antiqua" w:hAnsi="Book Antiqua" w:cs="Arial"/>
          <w:b/>
        </w:rPr>
      </w:pPr>
      <w:r>
        <w:rPr>
          <w:rFonts w:ascii="Book Antiqua" w:hAnsi="Book Antiqua" w:cs="Arial"/>
          <w:b/>
        </w:rPr>
        <w:t>PROPOSTA DE NOVO ESTATUTO SOCIAL</w:t>
      </w:r>
      <w:r w:rsidRPr="00F00A61">
        <w:rPr>
          <w:rFonts w:ascii="Book Antiqua" w:hAnsi="Book Antiqua" w:cs="Arial"/>
          <w:b/>
        </w:rPr>
        <w:t xml:space="preserve"> DA COMPANHIA</w:t>
      </w:r>
    </w:p>
    <w:p w:rsidR="00CE26C9" w:rsidRPr="00F00A61" w:rsidRDefault="00CE26C9" w:rsidP="00CE26C9">
      <w:pPr>
        <w:ind w:left="1080"/>
        <w:rPr>
          <w:rFonts w:ascii="Book Antiqua" w:hAnsi="Book Antiqua"/>
        </w:rPr>
      </w:pPr>
    </w:p>
    <w:p w:rsidR="00FC4B51" w:rsidRPr="00B831DC" w:rsidRDefault="00FC4B51" w:rsidP="00FC4B51">
      <w:pPr>
        <w:widowControl w:val="0"/>
        <w:spacing w:line="340" w:lineRule="exact"/>
        <w:jc w:val="center"/>
        <w:rPr>
          <w:rFonts w:ascii="Book Antiqua" w:hAnsi="Book Antiqua" w:cs="Arial"/>
          <w:b/>
          <w:bCs/>
          <w:sz w:val="24"/>
          <w:szCs w:val="24"/>
        </w:rPr>
      </w:pPr>
      <w:r w:rsidRPr="00B831DC">
        <w:rPr>
          <w:rFonts w:ascii="Book Antiqua" w:hAnsi="Book Antiqua" w:cs="Arial"/>
          <w:b/>
          <w:bCs/>
          <w:sz w:val="24"/>
          <w:szCs w:val="24"/>
        </w:rPr>
        <w:t>HABITASEC SECURITIZADORA S.A.</w:t>
      </w:r>
    </w:p>
    <w:p w:rsidR="00FC4B51" w:rsidRPr="00B831DC" w:rsidRDefault="00FC4B51" w:rsidP="00FC4B51">
      <w:pPr>
        <w:autoSpaceDE w:val="0"/>
        <w:autoSpaceDN w:val="0"/>
        <w:adjustRightInd w:val="0"/>
        <w:spacing w:line="340" w:lineRule="exact"/>
        <w:jc w:val="center"/>
        <w:rPr>
          <w:rFonts w:ascii="Book Antiqua" w:hAnsi="Book Antiqua" w:cs="Arial"/>
          <w:sz w:val="24"/>
          <w:szCs w:val="24"/>
        </w:rPr>
      </w:pPr>
      <w:r w:rsidRPr="00B831DC">
        <w:rPr>
          <w:rFonts w:ascii="Book Antiqua" w:hAnsi="Book Antiqua"/>
          <w:sz w:val="24"/>
          <w:szCs w:val="24"/>
        </w:rPr>
        <w:t xml:space="preserve">C.N.P.J. nº </w:t>
      </w:r>
      <w:r w:rsidRPr="00B831DC">
        <w:rPr>
          <w:rFonts w:ascii="Book Antiqua" w:hAnsi="Book Antiqua" w:cs="Helvetica-Bold"/>
          <w:bCs/>
          <w:sz w:val="24"/>
          <w:szCs w:val="24"/>
        </w:rPr>
        <w:t>09.304.427/0001-58</w:t>
      </w:r>
    </w:p>
    <w:p w:rsidR="00FC4B51" w:rsidRPr="00B831DC" w:rsidRDefault="00FC4B51" w:rsidP="00FC4B51">
      <w:pPr>
        <w:pStyle w:val="TxBrc5"/>
        <w:spacing w:line="340" w:lineRule="exact"/>
        <w:rPr>
          <w:rFonts w:ascii="Book Antiqua" w:hAnsi="Book Antiqua"/>
          <w:b/>
          <w:lang w:val="pt-BR"/>
        </w:rPr>
      </w:pPr>
      <w:r w:rsidRPr="00B831DC">
        <w:rPr>
          <w:rFonts w:ascii="Book Antiqua" w:hAnsi="Book Antiqua" w:cs="Arial"/>
          <w:lang w:val="pt-BR"/>
        </w:rPr>
        <w:t>N.I.R.E. 35.300</w:t>
      </w:r>
      <w:r>
        <w:rPr>
          <w:rFonts w:ascii="Book Antiqua" w:hAnsi="Book Antiqua" w:cs="Arial"/>
          <w:lang w:val="pt-BR"/>
        </w:rPr>
        <w:t>.</w:t>
      </w:r>
      <w:r w:rsidRPr="00B831DC">
        <w:rPr>
          <w:rFonts w:ascii="Book Antiqua" w:hAnsi="Book Antiqua"/>
          <w:color w:val="000000"/>
          <w:lang w:val="pt-BR"/>
        </w:rPr>
        <w:t>352</w:t>
      </w:r>
      <w:r>
        <w:rPr>
          <w:rFonts w:ascii="Book Antiqua" w:hAnsi="Book Antiqua"/>
          <w:color w:val="000000"/>
          <w:lang w:val="pt-BR"/>
        </w:rPr>
        <w:t>.</w:t>
      </w:r>
      <w:r w:rsidRPr="00B831DC">
        <w:rPr>
          <w:rFonts w:ascii="Book Antiqua" w:hAnsi="Book Antiqua"/>
          <w:color w:val="000000"/>
          <w:lang w:val="pt-BR"/>
        </w:rPr>
        <w:t>068</w:t>
      </w:r>
    </w:p>
    <w:p w:rsidR="00FC4B51" w:rsidRPr="00B831DC" w:rsidRDefault="00FC4B51" w:rsidP="00FC4B51">
      <w:pPr>
        <w:pStyle w:val="TxBrc5"/>
        <w:spacing w:line="340" w:lineRule="exact"/>
        <w:rPr>
          <w:rFonts w:ascii="Book Antiqua" w:hAnsi="Book Antiqua"/>
          <w:b/>
          <w:lang w:val="pt-PT"/>
        </w:rPr>
      </w:pPr>
    </w:p>
    <w:p w:rsidR="00FC4B51" w:rsidRPr="00B831DC" w:rsidRDefault="00FC4B51" w:rsidP="00FC4B51">
      <w:pPr>
        <w:pStyle w:val="TxBrc5"/>
        <w:spacing w:line="340" w:lineRule="exact"/>
        <w:rPr>
          <w:rFonts w:ascii="Book Antiqua" w:hAnsi="Book Antiqua"/>
          <w:b/>
          <w:lang w:val="pt-PT"/>
        </w:rPr>
      </w:pPr>
      <w:r w:rsidRPr="00AD71E0">
        <w:rPr>
          <w:rFonts w:ascii="Book Antiqua" w:hAnsi="Book Antiqua"/>
          <w:lang w:val="pt-PT"/>
        </w:rPr>
        <w:t>“</w:t>
      </w:r>
      <w:r w:rsidRPr="00B831DC">
        <w:rPr>
          <w:rFonts w:ascii="Book Antiqua" w:hAnsi="Book Antiqua"/>
          <w:b/>
          <w:lang w:val="pt-PT"/>
        </w:rPr>
        <w:t>ESTATUTO SOCIAL</w:t>
      </w: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DA</w:t>
      </w: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HABITASEC SECURITIZADORA S.A.</w:t>
      </w:r>
    </w:p>
    <w:p w:rsidR="00FC4B51" w:rsidRPr="00B831DC" w:rsidRDefault="00FC4B51" w:rsidP="00FC4B51">
      <w:pPr>
        <w:spacing w:line="340" w:lineRule="exact"/>
        <w:jc w:val="both"/>
        <w:rPr>
          <w:rFonts w:ascii="Book Antiqua" w:hAnsi="Book Antiqua"/>
          <w:b/>
          <w:sz w:val="24"/>
          <w:szCs w:val="24"/>
          <w:lang w:val="pt-PT"/>
        </w:rPr>
      </w:pP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CAPÍTULO I</w:t>
      </w: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DENOMINAÇÃO, SEDE, OBJETO E DURAÇÃO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1º.</w:t>
      </w:r>
      <w:r w:rsidRPr="00B831DC">
        <w:rPr>
          <w:rFonts w:ascii="Book Antiqua" w:hAnsi="Book Antiqua"/>
          <w:lang w:val="pt-PT"/>
        </w:rPr>
        <w:t xml:space="preserve"> A sociedade anônima sob a denominação de Habita</w:t>
      </w:r>
      <w:r>
        <w:rPr>
          <w:rFonts w:ascii="Book Antiqua" w:hAnsi="Book Antiqua"/>
          <w:lang w:val="pt-PT"/>
        </w:rPr>
        <w:t>S</w:t>
      </w:r>
      <w:r w:rsidRPr="00B831DC">
        <w:rPr>
          <w:rFonts w:ascii="Book Antiqua" w:hAnsi="Book Antiqua"/>
          <w:lang w:val="pt-PT"/>
        </w:rPr>
        <w:t xml:space="preserve">ec Securitizadora S.A., com prazo de duração indeterminado, é regida pelo disposto no presente Estatuto Social e pelas disposições legais aplicáveis, em especial a Lei n° 6.404, de </w:t>
      </w:r>
      <w:r w:rsidRPr="00B831DC">
        <w:rPr>
          <w:rFonts w:ascii="Book Antiqua" w:hAnsi="Book Antiqua"/>
          <w:bCs/>
          <w:lang w:val="pt-PT"/>
        </w:rPr>
        <w:t xml:space="preserve">15 </w:t>
      </w:r>
      <w:r w:rsidRPr="00B831DC">
        <w:rPr>
          <w:rFonts w:ascii="Book Antiqua" w:hAnsi="Book Antiqua"/>
          <w:lang w:val="pt-PT"/>
        </w:rPr>
        <w:t xml:space="preserve">de dezembro de </w:t>
      </w:r>
      <w:r w:rsidRPr="00B831DC">
        <w:rPr>
          <w:rFonts w:ascii="Book Antiqua" w:hAnsi="Book Antiqua"/>
          <w:bCs/>
          <w:lang w:val="pt-PT"/>
        </w:rPr>
        <w:t>1976</w:t>
      </w:r>
      <w:r w:rsidRPr="00B831DC">
        <w:rPr>
          <w:rFonts w:ascii="Book Antiqua" w:hAnsi="Book Antiqua"/>
          <w:b/>
          <w:bCs/>
          <w:lang w:val="pt-PT"/>
        </w:rPr>
        <w:t xml:space="preserve">, </w:t>
      </w:r>
      <w:r w:rsidRPr="00B831DC">
        <w:rPr>
          <w:rFonts w:ascii="Book Antiqua" w:hAnsi="Book Antiqua"/>
          <w:lang w:val="pt-PT"/>
        </w:rPr>
        <w:t>e suas alterações posteriores (“Lei n° 6.404/76”).</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2C0942">
        <w:rPr>
          <w:rFonts w:ascii="Book Antiqua" w:hAnsi="Book Antiqua"/>
          <w:b/>
          <w:bCs/>
          <w:lang w:val="pt-PT"/>
        </w:rPr>
        <w:t>2°.</w:t>
      </w:r>
      <w:r w:rsidRPr="00B831DC">
        <w:rPr>
          <w:rFonts w:ascii="Book Antiqua" w:hAnsi="Book Antiqua"/>
          <w:b/>
          <w:bCs/>
          <w:lang w:val="pt-PT"/>
        </w:rPr>
        <w:t xml:space="preserve"> </w:t>
      </w:r>
      <w:r w:rsidRPr="00B831DC">
        <w:rPr>
          <w:rFonts w:ascii="Book Antiqua" w:hAnsi="Book Antiqua"/>
          <w:lang w:val="pt-PT"/>
        </w:rPr>
        <w:t xml:space="preserve">A Companhia tem sede na Cidade de São Paulo, Estado de São Paulo, na </w:t>
      </w:r>
      <w:r w:rsidRPr="000A2282">
        <w:rPr>
          <w:rFonts w:ascii="Book Antiqua" w:hAnsi="Book Antiqua" w:cs="Arial"/>
          <w:lang w:val="pt-BR"/>
        </w:rPr>
        <w:t xml:space="preserve">Avenida Nove de </w:t>
      </w:r>
      <w:r>
        <w:rPr>
          <w:rFonts w:ascii="Book Antiqua" w:hAnsi="Book Antiqua" w:cs="Arial"/>
          <w:lang w:val="pt-BR"/>
        </w:rPr>
        <w:t>Julho, 4939, 6º andar, Conjunto 63,</w:t>
      </w:r>
      <w:r w:rsidRPr="000A2282">
        <w:rPr>
          <w:rFonts w:ascii="Book Antiqua" w:hAnsi="Book Antiqua" w:cs="Arial"/>
          <w:lang w:val="pt-BR"/>
        </w:rPr>
        <w:t xml:space="preserve"> </w:t>
      </w:r>
      <w:r>
        <w:rPr>
          <w:rFonts w:ascii="Book Antiqua" w:hAnsi="Book Antiqua" w:cs="Arial"/>
          <w:lang w:val="pt-BR"/>
        </w:rPr>
        <w:t>Jardim</w:t>
      </w:r>
      <w:r w:rsidRPr="000A2282">
        <w:rPr>
          <w:rFonts w:ascii="Book Antiqua" w:hAnsi="Book Antiqua" w:cs="Arial"/>
          <w:lang w:val="pt-BR"/>
        </w:rPr>
        <w:t xml:space="preserve"> Paulista, CEP 01407-200</w:t>
      </w:r>
      <w:r w:rsidRPr="00B831DC">
        <w:rPr>
          <w:rFonts w:ascii="Book Antiqua" w:hAnsi="Book Antiqua"/>
          <w:bCs/>
          <w:lang w:val="pt-PT"/>
        </w:rPr>
        <w:t xml:space="preserve">, </w:t>
      </w:r>
      <w:r w:rsidRPr="00B831DC">
        <w:rPr>
          <w:rFonts w:ascii="Book Antiqua" w:hAnsi="Book Antiqua"/>
          <w:lang w:val="pt-PT"/>
        </w:rPr>
        <w:t xml:space="preserve">podendo manter filiais, escritórios e representações em qualquer localidade do País ou do exterior, mediante deliberação da </w:t>
      </w:r>
      <w:r w:rsidR="00D542C8">
        <w:rPr>
          <w:rFonts w:ascii="Book Antiqua" w:hAnsi="Book Antiqua"/>
          <w:lang w:val="pt-PT"/>
        </w:rPr>
        <w:t>Assembleia</w:t>
      </w:r>
      <w:r w:rsidRPr="00B831DC">
        <w:rPr>
          <w:rFonts w:ascii="Book Antiqua" w:hAnsi="Book Antiqua"/>
          <w:lang w:val="pt-PT"/>
        </w:rPr>
        <w:t xml:space="preserve"> Geral de Acionistas.</w:t>
      </w:r>
    </w:p>
    <w:p w:rsidR="00FC4B51" w:rsidRPr="00B831DC" w:rsidRDefault="00FC4B51" w:rsidP="00FC4B51">
      <w:pPr>
        <w:spacing w:line="340" w:lineRule="exact"/>
        <w:jc w:val="both"/>
        <w:rPr>
          <w:rFonts w:ascii="Book Antiqua" w:hAnsi="Book Antiqua"/>
          <w:sz w:val="24"/>
          <w:szCs w:val="24"/>
          <w:lang w:val="pt-PT"/>
        </w:rPr>
      </w:pPr>
    </w:p>
    <w:p w:rsidR="00076410" w:rsidRPr="005D0A53"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3°.</w:t>
      </w:r>
      <w:r w:rsidRPr="00B831DC">
        <w:rPr>
          <w:rFonts w:ascii="Book Antiqua" w:hAnsi="Book Antiqua"/>
          <w:lang w:val="pt-PT"/>
        </w:rPr>
        <w:t xml:space="preserve"> A Companhia tem por objeto social (i) a aquisição e securitização de créditos imobiliários, (ii) a emissão e colocação, no mercado financeiro, de certificados de recebíveis imobiliátips, (CRIs), podendo emitir outros títulos de crédito, realizar negócios e prestar serviços compatíveis com as suas atividades, nos termos da Lei n° </w:t>
      </w:r>
      <w:r w:rsidRPr="00B831DC">
        <w:rPr>
          <w:rFonts w:ascii="Book Antiqua" w:hAnsi="Book Antiqua" w:cs="Xerox Serif Wide"/>
          <w:bCs/>
          <w:lang w:val="pt-PT"/>
        </w:rPr>
        <w:t xml:space="preserve">9.514, </w:t>
      </w:r>
      <w:r w:rsidRPr="00B831DC">
        <w:rPr>
          <w:rFonts w:ascii="Book Antiqua" w:hAnsi="Book Antiqua"/>
          <w:lang w:val="pt-PT"/>
        </w:rPr>
        <w:t xml:space="preserve">de </w:t>
      </w:r>
      <w:r w:rsidRPr="00B831DC">
        <w:rPr>
          <w:rFonts w:ascii="Book Antiqua" w:hAnsi="Book Antiqua" w:cs="Xerox Serif Wide"/>
          <w:bCs/>
          <w:lang w:val="pt-PT"/>
        </w:rPr>
        <w:t xml:space="preserve">20 </w:t>
      </w:r>
      <w:r w:rsidRPr="00B831DC">
        <w:rPr>
          <w:rFonts w:ascii="Book Antiqua" w:hAnsi="Book Antiqua"/>
          <w:lang w:val="pt-PT"/>
        </w:rPr>
        <w:t xml:space="preserve">de novembro 1997,conforme alterada, e outras disposições legais aplicáveis, (iii) a gestão e administração de créditos imobiliários, próprios ou de terceiros, (iv) a aquisição e a alienação de títulos de crédito imobiliários, (v) a emissão, distribuição, recompra, revenda ou resgate de valores mobiliários de sua própria emissão nos mercados financeiro e de capitais, (vi) a prestação de serviços envolvendo a estruturação de operações de securitização próprias e de terceiros, (vii) a realização de operações nos mercados de derivativos </w:t>
      </w:r>
      <w:r w:rsidRPr="00B831DC">
        <w:rPr>
          <w:rFonts w:ascii="Book Antiqua" w:hAnsi="Book Antiqua"/>
          <w:lang w:val="pt-PT"/>
        </w:rPr>
        <w:lastRenderedPageBreak/>
        <w:t>visando a cobertura de riscos, (viii) a prestação de garantias para os valores mobiliários emitidos pela Companhia, (ix) a gestão de fundos e recursos próprios e de terceiros</w:t>
      </w:r>
      <w:r w:rsidR="00CD654E">
        <w:rPr>
          <w:rFonts w:ascii="Book Antiqua" w:hAnsi="Book Antiqua"/>
          <w:lang w:val="pt-PT"/>
        </w:rPr>
        <w:t xml:space="preserve">; e (x) </w:t>
      </w:r>
      <w:r w:rsidR="001A6C89">
        <w:rPr>
          <w:rFonts w:ascii="Book Antiqua" w:hAnsi="Book Antiqua"/>
          <w:lang w:val="pt-PT"/>
        </w:rPr>
        <w:t xml:space="preserve"> </w:t>
      </w:r>
      <w:r w:rsidR="00CD654E" w:rsidRPr="00B831DC">
        <w:rPr>
          <w:rFonts w:ascii="Book Antiqua" w:hAnsi="Book Antiqua"/>
          <w:lang w:val="pt-PT"/>
        </w:rPr>
        <w:t>a emissão</w:t>
      </w:r>
      <w:r w:rsidR="006351CA">
        <w:rPr>
          <w:rFonts w:ascii="Book Antiqua" w:hAnsi="Book Antiqua"/>
          <w:lang w:val="pt-PT"/>
        </w:rPr>
        <w:t xml:space="preserve"> e</w:t>
      </w:r>
      <w:r w:rsidR="00CD654E" w:rsidRPr="00B831DC">
        <w:rPr>
          <w:rFonts w:ascii="Book Antiqua" w:hAnsi="Book Antiqua"/>
          <w:lang w:val="pt-PT"/>
        </w:rPr>
        <w:t xml:space="preserve"> </w:t>
      </w:r>
      <w:r w:rsidR="006351CA" w:rsidRPr="00B831DC">
        <w:rPr>
          <w:rFonts w:ascii="Book Antiqua" w:hAnsi="Book Antiqua"/>
          <w:lang w:val="pt-PT"/>
        </w:rPr>
        <w:t>colocação</w:t>
      </w:r>
      <w:r w:rsidR="006351CA">
        <w:rPr>
          <w:rFonts w:ascii="Book Antiqua" w:hAnsi="Book Antiqua"/>
          <w:lang w:val="pt-PT"/>
        </w:rPr>
        <w:t>,</w:t>
      </w:r>
      <w:r w:rsidR="006351CA" w:rsidRPr="00B831DC">
        <w:rPr>
          <w:rFonts w:ascii="Book Antiqua" w:hAnsi="Book Antiqua"/>
          <w:lang w:val="pt-PT"/>
        </w:rPr>
        <w:t xml:space="preserve"> no mercado financeiro</w:t>
      </w:r>
      <w:r w:rsidR="006351CA">
        <w:rPr>
          <w:rFonts w:ascii="Book Antiqua" w:hAnsi="Book Antiqua"/>
          <w:lang w:val="pt-PT"/>
        </w:rPr>
        <w:t xml:space="preserve">, </w:t>
      </w:r>
      <w:r w:rsidR="00D542C8">
        <w:rPr>
          <w:rFonts w:ascii="Book Antiqua" w:hAnsi="Book Antiqua"/>
          <w:lang w:val="pt-PT"/>
        </w:rPr>
        <w:t xml:space="preserve">de </w:t>
      </w:r>
      <w:r w:rsidR="00CD654E" w:rsidRPr="00B831DC">
        <w:rPr>
          <w:rFonts w:ascii="Book Antiqua" w:hAnsi="Book Antiqua"/>
          <w:lang w:val="pt-PT"/>
        </w:rPr>
        <w:t xml:space="preserve">certificados de recebíveis </w:t>
      </w:r>
      <w:r w:rsidR="00CD654E">
        <w:rPr>
          <w:rFonts w:ascii="Book Antiqua" w:hAnsi="Book Antiqua"/>
          <w:lang w:val="pt-PT"/>
        </w:rPr>
        <w:t>do agronegócio</w:t>
      </w:r>
      <w:r w:rsidR="00CD654E" w:rsidRPr="00B831DC">
        <w:rPr>
          <w:rFonts w:ascii="Book Antiqua" w:hAnsi="Book Antiqua"/>
          <w:lang w:val="pt-PT"/>
        </w:rPr>
        <w:t xml:space="preserve"> (CR</w:t>
      </w:r>
      <w:r w:rsidR="00CD654E">
        <w:rPr>
          <w:rFonts w:ascii="Book Antiqua" w:hAnsi="Book Antiqua"/>
          <w:lang w:val="pt-PT"/>
        </w:rPr>
        <w:t>A</w:t>
      </w:r>
      <w:r w:rsidR="00CD654E" w:rsidRPr="00B831DC">
        <w:rPr>
          <w:rFonts w:ascii="Book Antiqua" w:hAnsi="Book Antiqua"/>
          <w:lang w:val="pt-PT"/>
        </w:rPr>
        <w:t>s)</w:t>
      </w:r>
      <w:r w:rsidR="001A6C89">
        <w:rPr>
          <w:rFonts w:ascii="Book Antiqua" w:hAnsi="Book Antiqua"/>
          <w:lang w:val="pt-PT"/>
        </w:rPr>
        <w:t xml:space="preserve"> </w:t>
      </w:r>
      <w:r w:rsidR="00D542C8">
        <w:rPr>
          <w:rFonts w:ascii="Book Antiqua" w:hAnsi="Book Antiqua"/>
          <w:lang w:val="pt-PT"/>
        </w:rPr>
        <w:t>e de outros titulos e valores mobiliários lastreados em créditos  o</w:t>
      </w:r>
      <w:r w:rsidR="00D542C8" w:rsidRPr="00D542C8">
        <w:rPr>
          <w:rFonts w:ascii="Book Antiqua" w:hAnsi="Book Antiqua"/>
          <w:lang w:val="pt-PT"/>
        </w:rPr>
        <w:t xml:space="preserve">riginários </w:t>
      </w:r>
      <w:r w:rsidR="00D542C8">
        <w:rPr>
          <w:rFonts w:ascii="Book Antiqua" w:hAnsi="Book Antiqua"/>
          <w:lang w:val="pt-PT"/>
        </w:rPr>
        <w:t xml:space="preserve">do agronegócio, </w:t>
      </w:r>
      <w:r w:rsidR="006351CA">
        <w:rPr>
          <w:rFonts w:ascii="Book Antiqua" w:hAnsi="Book Antiqua"/>
          <w:lang w:val="pt-PT"/>
        </w:rPr>
        <w:t>bem como</w:t>
      </w:r>
      <w:r w:rsidR="00D542C8" w:rsidRPr="00B831DC">
        <w:rPr>
          <w:rFonts w:ascii="Book Antiqua" w:hAnsi="Book Antiqua"/>
          <w:lang w:val="pt-PT"/>
        </w:rPr>
        <w:t xml:space="preserve"> </w:t>
      </w:r>
      <w:r w:rsidR="006351CA" w:rsidRPr="006351CA">
        <w:rPr>
          <w:rFonts w:ascii="Book Antiqua" w:hAnsi="Book Antiqua"/>
          <w:lang w:val="pt-PT"/>
        </w:rPr>
        <w:t xml:space="preserve">a realização de negócios e prestação de serviços relacionados à securitização dos </w:t>
      </w:r>
      <w:r w:rsidR="006351CA">
        <w:rPr>
          <w:rFonts w:ascii="Book Antiqua" w:hAnsi="Book Antiqua"/>
          <w:lang w:val="pt-PT"/>
        </w:rPr>
        <w:t>c</w:t>
      </w:r>
      <w:r w:rsidR="006351CA" w:rsidRPr="006351CA">
        <w:rPr>
          <w:rFonts w:ascii="Book Antiqua" w:hAnsi="Book Antiqua"/>
          <w:lang w:val="pt-PT"/>
        </w:rPr>
        <w:t xml:space="preserve">réditos </w:t>
      </w:r>
      <w:r w:rsidR="006351CA">
        <w:rPr>
          <w:rFonts w:ascii="Book Antiqua" w:hAnsi="Book Antiqua"/>
          <w:lang w:val="pt-PT"/>
        </w:rPr>
        <w:t xml:space="preserve">aqui </w:t>
      </w:r>
      <w:r w:rsidR="006351CA" w:rsidRPr="006351CA">
        <w:rPr>
          <w:rFonts w:ascii="Book Antiqua" w:hAnsi="Book Antiqua"/>
          <w:lang w:val="pt-PT"/>
        </w:rPr>
        <w:t>referidos</w:t>
      </w:r>
      <w:r w:rsidR="005D0A53">
        <w:rPr>
          <w:rFonts w:ascii="Book Antiqua" w:hAnsi="Book Antiqua"/>
          <w:lang w:val="pt-PT"/>
        </w:rPr>
        <w:t>.</w:t>
      </w:r>
    </w:p>
    <w:p w:rsidR="001A6C89" w:rsidRPr="00B831DC" w:rsidRDefault="001A6C89"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b/>
          <w:bCs/>
          <w:lang w:val="pt-PT"/>
        </w:rPr>
        <w:t xml:space="preserve">1º. </w:t>
      </w:r>
      <w:r w:rsidRPr="00B831DC">
        <w:rPr>
          <w:rFonts w:ascii="Book Antiqua" w:hAnsi="Book Antiqua"/>
          <w:lang w:val="pt-PT"/>
        </w:rPr>
        <w:t>A Companhia poderá realizar as atividades relativas ao seu objeto social no país ou no exterior, quer diretamente, quer através de subsidiárias, ou por intermédio de participação no capital de outras sociedades.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2</w:t>
      </w:r>
      <w:r w:rsidRPr="00B831DC">
        <w:rPr>
          <w:rFonts w:ascii="Book Antiqua" w:hAnsi="Book Antiqua"/>
          <w:b/>
          <w:bCs/>
          <w:lang w:val="pt-PT"/>
        </w:rPr>
        <w:t>º</w:t>
      </w:r>
      <w:r w:rsidRPr="00B831DC">
        <w:rPr>
          <w:rFonts w:ascii="Book Antiqua" w:hAnsi="Book Antiqua" w:cs="Xerox Serif Wide"/>
          <w:b/>
          <w:bCs/>
          <w:lang w:val="pt-PT"/>
        </w:rPr>
        <w:t xml:space="preserve">. </w:t>
      </w:r>
      <w:r w:rsidRPr="00B831DC">
        <w:rPr>
          <w:rFonts w:ascii="Book Antiqua" w:hAnsi="Book Antiqua"/>
          <w:lang w:val="pt-PT"/>
        </w:rPr>
        <w:t>A Companhia não poderá praticar quaisquer atos estranhos ao seu objeto social.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CAPÍTULO II</w:t>
      </w: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CAPITAL SOCIAL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4</w:t>
      </w:r>
      <w:r w:rsidRPr="00B831DC">
        <w:rPr>
          <w:rFonts w:ascii="Book Antiqua" w:hAnsi="Book Antiqua"/>
          <w:b/>
          <w:bCs/>
          <w:lang w:val="pt-PT"/>
        </w:rPr>
        <w:t>º</w:t>
      </w:r>
      <w:r w:rsidRPr="00B831DC">
        <w:rPr>
          <w:rFonts w:ascii="Book Antiqua" w:hAnsi="Book Antiqua"/>
          <w:b/>
          <w:lang w:val="pt-PT"/>
        </w:rPr>
        <w:t>.</w:t>
      </w:r>
      <w:r w:rsidRPr="00B831DC">
        <w:rPr>
          <w:rFonts w:ascii="Book Antiqua" w:hAnsi="Book Antiqua"/>
          <w:lang w:val="pt-PT"/>
        </w:rPr>
        <w:t xml:space="preserve"> O capital social da Companhia é de R$ </w:t>
      </w:r>
      <w:r w:rsidR="001A6C89">
        <w:rPr>
          <w:rFonts w:ascii="Book Antiqua" w:hAnsi="Book Antiqua"/>
          <w:lang w:val="pt-PT"/>
        </w:rPr>
        <w:t>9</w:t>
      </w:r>
      <w:r w:rsidRPr="00B831DC">
        <w:rPr>
          <w:rFonts w:ascii="Book Antiqua" w:hAnsi="Book Antiqua" w:cs="Xerox Serif Wide"/>
          <w:bCs/>
          <w:lang w:val="pt-PT"/>
        </w:rPr>
        <w:t xml:space="preserve">00.000,00 </w:t>
      </w:r>
      <w:r w:rsidRPr="00B831DC">
        <w:rPr>
          <w:rFonts w:ascii="Book Antiqua" w:hAnsi="Book Antiqua"/>
          <w:lang w:val="pt-PT"/>
        </w:rPr>
        <w:t>(</w:t>
      </w:r>
      <w:r w:rsidR="001A6C89">
        <w:rPr>
          <w:rFonts w:ascii="Book Antiqua" w:hAnsi="Book Antiqua"/>
          <w:lang w:val="pt-PT"/>
        </w:rPr>
        <w:t>nove</w:t>
      </w:r>
      <w:r w:rsidRPr="00B831DC">
        <w:rPr>
          <w:rFonts w:ascii="Book Antiqua" w:hAnsi="Book Antiqua"/>
          <w:lang w:val="pt-PT"/>
        </w:rPr>
        <w:t xml:space="preserve">centos mil reais), dividido em </w:t>
      </w:r>
      <w:r w:rsidR="001A6C89">
        <w:rPr>
          <w:rFonts w:ascii="Book Antiqua" w:hAnsi="Book Antiqua"/>
          <w:lang w:val="pt-PT"/>
        </w:rPr>
        <w:t>9</w:t>
      </w:r>
      <w:r w:rsidRPr="00B831DC">
        <w:rPr>
          <w:rFonts w:ascii="Book Antiqua" w:hAnsi="Book Antiqua"/>
          <w:lang w:val="pt-PT"/>
        </w:rPr>
        <w:t>00.000 (</w:t>
      </w:r>
      <w:r w:rsidR="001A6C89">
        <w:rPr>
          <w:rFonts w:ascii="Book Antiqua" w:hAnsi="Book Antiqua"/>
          <w:lang w:val="pt-PT"/>
        </w:rPr>
        <w:t>nove</w:t>
      </w:r>
      <w:r w:rsidRPr="00B831DC">
        <w:rPr>
          <w:rFonts w:ascii="Book Antiqua" w:hAnsi="Book Antiqua"/>
          <w:lang w:val="pt-PT"/>
        </w:rPr>
        <w:t>centas mil) ações ordinárias, nominativas e sem valor nominal.</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Parágrafo único: </w:t>
      </w:r>
      <w:r w:rsidRPr="00B831DC">
        <w:rPr>
          <w:rFonts w:ascii="Book Antiqua" w:hAnsi="Book Antiqua"/>
          <w:lang w:val="pt-PT"/>
        </w:rPr>
        <w:t>As ações ordinárias subscritas e não integralizadas deverão ser integralizadas em moeda corrente nacional, créditos ou bens em até 5 (cinco) dias da data de sua subscrição.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Pr>
          <w:rFonts w:ascii="Book Antiqua" w:hAnsi="Book Antiqua"/>
          <w:b/>
          <w:bCs/>
          <w:lang w:val="pt-PT"/>
        </w:rPr>
        <w:t>5</w:t>
      </w:r>
      <w:r w:rsidRPr="00B831DC">
        <w:rPr>
          <w:rFonts w:ascii="Book Antiqua" w:hAnsi="Book Antiqua"/>
          <w:b/>
          <w:bCs/>
          <w:lang w:val="pt-PT"/>
        </w:rPr>
        <w:t xml:space="preserve">º. </w:t>
      </w:r>
      <w:r w:rsidRPr="00B831DC">
        <w:rPr>
          <w:rFonts w:ascii="Book Antiqua" w:hAnsi="Book Antiqua"/>
          <w:lang w:val="pt-PT"/>
        </w:rPr>
        <w:t xml:space="preserve">Cada ação ordinária confere ao seu titular o direito a </w:t>
      </w:r>
      <w:r w:rsidRPr="00B831DC">
        <w:rPr>
          <w:rFonts w:ascii="Book Antiqua" w:hAnsi="Book Antiqua" w:cs="Xerox Serif Wide"/>
          <w:bCs/>
          <w:lang w:val="pt-PT"/>
        </w:rPr>
        <w:t>1</w:t>
      </w:r>
      <w:r w:rsidRPr="00B831DC">
        <w:rPr>
          <w:rFonts w:ascii="Book Antiqua" w:hAnsi="Book Antiqua" w:cs="Xerox Serif Wide"/>
          <w:b/>
          <w:bCs/>
          <w:lang w:val="pt-PT"/>
        </w:rPr>
        <w:t xml:space="preserve"> </w:t>
      </w:r>
      <w:r w:rsidRPr="00B831DC">
        <w:rPr>
          <w:rFonts w:ascii="Book Antiqua" w:hAnsi="Book Antiqua"/>
          <w:lang w:val="pt-PT"/>
        </w:rPr>
        <w:t xml:space="preserve">(um) voto nas </w:t>
      </w:r>
      <w:r w:rsidR="00D542C8">
        <w:rPr>
          <w:rFonts w:ascii="Book Antiqua" w:hAnsi="Book Antiqua"/>
          <w:lang w:val="pt-PT"/>
        </w:rPr>
        <w:t>Assembleias</w:t>
      </w:r>
      <w:r w:rsidRPr="00B831DC">
        <w:rPr>
          <w:rFonts w:ascii="Book Antiqua" w:hAnsi="Book Antiqua"/>
          <w:lang w:val="pt-PT"/>
        </w:rPr>
        <w:t xml:space="preserve"> Gerais de Acionistas, cujas deliberações serão tomadas na forma da legislação aplicável, do presente Estatuto Social e dos Acordos de Acionistas devidamente arquivados na sede da Companhia.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6</w:t>
      </w:r>
      <w:r w:rsidRPr="00B831DC">
        <w:rPr>
          <w:rFonts w:ascii="Book Antiqua" w:hAnsi="Book Antiqua"/>
          <w:b/>
          <w:bCs/>
          <w:lang w:val="pt-PT"/>
        </w:rPr>
        <w:t>º</w:t>
      </w:r>
      <w:r w:rsidRPr="00B831DC">
        <w:rPr>
          <w:rFonts w:ascii="Book Antiqua" w:hAnsi="Book Antiqua"/>
          <w:b/>
          <w:lang w:val="pt-PT"/>
        </w:rPr>
        <w:t>.</w:t>
      </w:r>
      <w:r w:rsidRPr="00B831DC">
        <w:rPr>
          <w:rFonts w:ascii="Book Antiqua" w:hAnsi="Book Antiqua"/>
          <w:lang w:val="pt-PT"/>
        </w:rPr>
        <w:t xml:space="preserve"> A propriedade das ações será comprovada pela inscrição do nome do Acionista no Livro de Registro de Ações Nominativas da Companhia. Mediante solicitação de qualquer Acionista, a Companhia emitirá certificados de ações.</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Parágrafo Único.</w:t>
      </w:r>
      <w:r w:rsidRPr="00B831DC">
        <w:rPr>
          <w:rFonts w:ascii="Book Antiqua" w:hAnsi="Book Antiqua"/>
          <w:lang w:val="pt-PT"/>
        </w:rPr>
        <w:t xml:space="preserve"> As despesas de desdobramento, grupamento ou substituição de </w:t>
      </w:r>
      <w:r w:rsidRPr="00B831DC">
        <w:rPr>
          <w:rFonts w:ascii="Book Antiqua" w:hAnsi="Book Antiqua"/>
          <w:lang w:val="pt-PT"/>
        </w:rPr>
        <w:lastRenderedPageBreak/>
        <w:t>certificados de açõe quando solicitados pelos Acionistas, correrão por sua conta, por preço não superior ao custo.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7</w:t>
      </w:r>
      <w:r w:rsidRPr="00B831DC">
        <w:rPr>
          <w:rFonts w:ascii="Book Antiqua" w:hAnsi="Book Antiqua"/>
          <w:b/>
          <w:bCs/>
          <w:lang w:val="pt-PT"/>
        </w:rPr>
        <w:t>º</w:t>
      </w:r>
      <w:r w:rsidRPr="00B831DC">
        <w:rPr>
          <w:rFonts w:ascii="Book Antiqua" w:hAnsi="Book Antiqua"/>
          <w:b/>
          <w:lang w:val="pt-PT"/>
        </w:rPr>
        <w:t>.</w:t>
      </w:r>
      <w:r w:rsidRPr="00B831DC">
        <w:rPr>
          <w:rFonts w:ascii="Book Antiqua" w:hAnsi="Book Antiqua"/>
          <w:lang w:val="pt-PT"/>
        </w:rPr>
        <w:t xml:space="preserve"> Os Acionistas têm preferência para a subscrição de novas ações, na proporção das ações anteriormente possuídas, observadas as disposições aplicáveis dos Acordos de Acionistas devidamente arquivados na sede da Companhia. Caso algum Acionista desista por escrito do seu direito de preferência ou não se manifeste dentro de </w:t>
      </w:r>
      <w:r w:rsidRPr="00B831DC">
        <w:rPr>
          <w:rFonts w:ascii="Book Antiqua" w:hAnsi="Book Antiqua" w:cs="Xerox Serif Wide"/>
          <w:bCs/>
          <w:lang w:val="pt-PT"/>
        </w:rPr>
        <w:t xml:space="preserve">30 </w:t>
      </w:r>
      <w:r w:rsidRPr="00B831DC">
        <w:rPr>
          <w:rFonts w:ascii="Book Antiqua" w:hAnsi="Book Antiqua"/>
          <w:lang w:val="pt-PT"/>
        </w:rPr>
        <w:t xml:space="preserve">(trinta) dias contados a partir da data em que a </w:t>
      </w:r>
      <w:r w:rsidR="00D542C8">
        <w:rPr>
          <w:rFonts w:ascii="Book Antiqua" w:hAnsi="Book Antiqua"/>
          <w:lang w:val="pt-PT"/>
        </w:rPr>
        <w:t>Assembleia</w:t>
      </w:r>
      <w:r w:rsidRPr="00B831DC">
        <w:rPr>
          <w:rFonts w:ascii="Book Antiqua" w:hAnsi="Book Antiqua"/>
          <w:lang w:val="pt-PT"/>
        </w:rPr>
        <w:t xml:space="preserve"> Geral de Acionistas aprovar o aumento do capital social, caberá aos demais Acionistas, na proporção das ações possuídas, o direito à subscrição dessas novas ações.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CAPÍTULO III</w:t>
      </w: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ASSEMBL</w:t>
      </w:r>
      <w:r w:rsidR="005D0A53">
        <w:rPr>
          <w:rFonts w:ascii="Book Antiqua" w:hAnsi="Book Antiqua"/>
          <w:b/>
          <w:lang w:val="pt-PT"/>
        </w:rPr>
        <w:t>E</w:t>
      </w:r>
      <w:r w:rsidRPr="00B831DC">
        <w:rPr>
          <w:rFonts w:ascii="Book Antiqua" w:hAnsi="Book Antiqua"/>
          <w:b/>
          <w:lang w:val="pt-PT"/>
        </w:rPr>
        <w:t>IA GERAL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8°.</w:t>
      </w:r>
      <w:r w:rsidRPr="00B831DC">
        <w:rPr>
          <w:rFonts w:ascii="Book Antiqua" w:hAnsi="Book Antiqua"/>
          <w:lang w:val="pt-PT"/>
        </w:rPr>
        <w:t xml:space="preserve"> Os Acionistas reunir-se-ão, ordinariamente, nos 4 (quatro) meses seguintes ao término de cada exercício social e, extraordinariamente, sempre que os interesses sociais assim o exigirem, ou quando as disposições do presente Estatuto Social ou da legislação aplicável exigirem deliberação dos Acionistas.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9°.</w:t>
      </w:r>
      <w:r w:rsidRPr="00B831DC">
        <w:rPr>
          <w:rFonts w:ascii="Book Antiqua" w:hAnsi="Book Antiqua"/>
          <w:lang w:val="pt-PT"/>
        </w:rPr>
        <w:t xml:space="preserve"> As </w:t>
      </w:r>
      <w:r w:rsidR="00D542C8">
        <w:rPr>
          <w:rFonts w:ascii="Book Antiqua" w:hAnsi="Book Antiqua"/>
          <w:lang w:val="pt-PT"/>
        </w:rPr>
        <w:t>Assembleias</w:t>
      </w:r>
      <w:r w:rsidRPr="00B831DC">
        <w:rPr>
          <w:rFonts w:ascii="Book Antiqua" w:hAnsi="Book Antiqua"/>
          <w:lang w:val="pt-PT"/>
        </w:rPr>
        <w:t xml:space="preserve"> Gerais de Acionistas da Companhia serão convocadas pelo Presidente do Conselho de Administração ou, na sua ausência ou impedimento, pelo Vice-Presidente do Conselho de Administração, ou ainda, na ausência ou impedimento de ambos, por </w:t>
      </w:r>
      <w:r w:rsidRPr="00B831DC">
        <w:rPr>
          <w:rFonts w:ascii="Book Antiqua" w:hAnsi="Book Antiqua" w:cs="Xerox Serif Wide"/>
          <w:bCs/>
          <w:lang w:val="pt-PT"/>
        </w:rPr>
        <w:t xml:space="preserve">2 </w:t>
      </w:r>
      <w:r w:rsidRPr="00B831DC">
        <w:rPr>
          <w:rFonts w:ascii="Book Antiqua" w:hAnsi="Book Antiqua"/>
          <w:lang w:val="pt-PT"/>
        </w:rPr>
        <w:t xml:space="preserve">(dois) conselheiros em conjunto. A </w:t>
      </w:r>
      <w:r w:rsidR="00D542C8">
        <w:rPr>
          <w:rFonts w:ascii="Book Antiqua" w:hAnsi="Book Antiqua"/>
          <w:lang w:val="pt-PT"/>
        </w:rPr>
        <w:t>Assembleia</w:t>
      </w:r>
      <w:r w:rsidRPr="00B831DC">
        <w:rPr>
          <w:rFonts w:ascii="Book Antiqua" w:hAnsi="Book Antiqua"/>
          <w:lang w:val="pt-PT"/>
        </w:rPr>
        <w:t xml:space="preserve"> também poderá ser convocada na forma prevista no artigo </w:t>
      </w:r>
      <w:r w:rsidRPr="00B831DC">
        <w:rPr>
          <w:rFonts w:ascii="Book Antiqua" w:hAnsi="Book Antiqua" w:cs="Xerox Serif Wide"/>
          <w:bCs/>
          <w:lang w:val="pt-PT"/>
        </w:rPr>
        <w:t xml:space="preserve">123 </w:t>
      </w:r>
      <w:r w:rsidRPr="00B831DC">
        <w:rPr>
          <w:rFonts w:ascii="Book Antiqua" w:hAnsi="Book Antiqua"/>
          <w:lang w:val="pt-PT"/>
        </w:rPr>
        <w:t xml:space="preserve">da Lei n° 6.404/76. A primeira convocação deve ser feita com, no mínimo, </w:t>
      </w:r>
      <w:r w:rsidRPr="00B831DC">
        <w:rPr>
          <w:rFonts w:ascii="Book Antiqua" w:hAnsi="Book Antiqua" w:cs="Xerox Serif Wide"/>
          <w:bCs/>
          <w:lang w:val="pt-PT"/>
        </w:rPr>
        <w:t xml:space="preserve">15 </w:t>
      </w:r>
      <w:r w:rsidRPr="00B831DC">
        <w:rPr>
          <w:rFonts w:ascii="Book Antiqua" w:hAnsi="Book Antiqua"/>
          <w:lang w:val="pt-PT"/>
        </w:rPr>
        <w:t xml:space="preserve">(quinze) dias de antecedência da data marcada para a realização da </w:t>
      </w:r>
      <w:r w:rsidR="00D542C8">
        <w:rPr>
          <w:rFonts w:ascii="Book Antiqua" w:hAnsi="Book Antiqua"/>
          <w:lang w:val="pt-PT"/>
        </w:rPr>
        <w:t>Assembleia</w:t>
      </w:r>
      <w:r w:rsidRPr="00B831DC">
        <w:rPr>
          <w:rFonts w:ascii="Book Antiqua" w:hAnsi="Book Antiqua"/>
          <w:lang w:val="pt-PT"/>
        </w:rPr>
        <w:t xml:space="preserve"> Geral, contado tal prazo da publicação do primeiro anúncio de convocação, do qual constará além do local, data e hora da </w:t>
      </w:r>
      <w:r w:rsidR="00D542C8">
        <w:rPr>
          <w:rFonts w:ascii="Book Antiqua" w:hAnsi="Book Antiqua"/>
          <w:lang w:val="pt-PT"/>
        </w:rPr>
        <w:t>Assembleia</w:t>
      </w:r>
      <w:r w:rsidRPr="00B831DC">
        <w:rPr>
          <w:rFonts w:ascii="Book Antiqua" w:hAnsi="Book Antiqua"/>
          <w:lang w:val="pt-PT"/>
        </w:rPr>
        <w:t xml:space="preserve">, a ordem do dia. Caso a </w:t>
      </w:r>
      <w:r w:rsidR="00D542C8">
        <w:rPr>
          <w:rFonts w:ascii="Book Antiqua" w:hAnsi="Book Antiqua"/>
          <w:lang w:val="pt-PT"/>
        </w:rPr>
        <w:t>Assembleia</w:t>
      </w:r>
      <w:r w:rsidRPr="00B831DC">
        <w:rPr>
          <w:rFonts w:ascii="Book Antiqua" w:hAnsi="Book Antiqua"/>
          <w:lang w:val="pt-PT"/>
        </w:rPr>
        <w:t xml:space="preserve"> Geral não se realize após a primeira convocação, será publicado novo anúncio, de segunda convocação, com antecedência mínima de 8 (oito) dias.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Pr>
          <w:rFonts w:ascii="Book Antiqua" w:hAnsi="Book Antiqua"/>
          <w:b/>
          <w:bCs/>
          <w:lang w:val="pt-PT"/>
        </w:rPr>
        <w:t>Artigo 10</w:t>
      </w:r>
      <w:r w:rsidRPr="00B831DC">
        <w:rPr>
          <w:rFonts w:ascii="Book Antiqua" w:hAnsi="Book Antiqua"/>
          <w:b/>
          <w:bCs/>
          <w:lang w:val="pt-PT"/>
        </w:rPr>
        <w:t xml:space="preserve">. </w:t>
      </w:r>
      <w:r w:rsidRPr="00B831DC">
        <w:rPr>
          <w:rFonts w:ascii="Book Antiqua" w:hAnsi="Book Antiqua"/>
          <w:lang w:val="pt-PT"/>
        </w:rPr>
        <w:t xml:space="preserve">Para tomar parte e votar na </w:t>
      </w:r>
      <w:r w:rsidR="00D542C8">
        <w:rPr>
          <w:rFonts w:ascii="Book Antiqua" w:hAnsi="Book Antiqua"/>
          <w:lang w:val="pt-PT"/>
        </w:rPr>
        <w:t>Assembleia</w:t>
      </w:r>
      <w:r w:rsidRPr="00B831DC">
        <w:rPr>
          <w:rFonts w:ascii="Book Antiqua" w:hAnsi="Book Antiqua"/>
          <w:lang w:val="pt-PT"/>
        </w:rPr>
        <w:t xml:space="preserve"> Geral, o Acionista deve provar sua qualidade como tal, apresentando, com até </w:t>
      </w:r>
      <w:r w:rsidRPr="00B831DC">
        <w:rPr>
          <w:rFonts w:ascii="Book Antiqua" w:hAnsi="Book Antiqua" w:cs="Xerox Serif Wide"/>
          <w:bCs/>
          <w:lang w:val="pt-PT"/>
        </w:rPr>
        <w:t xml:space="preserve">2 </w:t>
      </w:r>
      <w:r w:rsidRPr="00B831DC">
        <w:rPr>
          <w:rFonts w:ascii="Book Antiqua" w:hAnsi="Book Antiqua"/>
          <w:lang w:val="pt-PT"/>
        </w:rPr>
        <w:t xml:space="preserve">(dois) dias de antecedência da data da respectiva </w:t>
      </w:r>
      <w:r w:rsidR="00D542C8">
        <w:rPr>
          <w:rFonts w:ascii="Book Antiqua" w:hAnsi="Book Antiqua"/>
          <w:lang w:val="pt-PT"/>
        </w:rPr>
        <w:t>Assembleia</w:t>
      </w:r>
      <w:r w:rsidRPr="00B831DC">
        <w:rPr>
          <w:rFonts w:ascii="Book Antiqua" w:hAnsi="Book Antiqua"/>
          <w:lang w:val="pt-PT"/>
        </w:rPr>
        <w:t xml:space="preserve"> Geral, documento de identidade. Os Acionistas representados por procuradores deverão apresentar as procurações no mesmo prazo estabelecido acima.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b/>
          <w:bCs/>
          <w:lang w:val="pt-PT"/>
        </w:rPr>
        <w:t xml:space="preserve">11. </w:t>
      </w:r>
      <w:r w:rsidRPr="00B831DC">
        <w:rPr>
          <w:rFonts w:ascii="Book Antiqua" w:hAnsi="Book Antiqua"/>
          <w:lang w:val="pt-PT"/>
        </w:rPr>
        <w:t xml:space="preserve">Independentemente das formalidades de convocação para </w:t>
      </w:r>
      <w:r w:rsidR="00D542C8">
        <w:rPr>
          <w:rFonts w:ascii="Book Antiqua" w:hAnsi="Book Antiqua"/>
          <w:lang w:val="pt-PT"/>
        </w:rPr>
        <w:t>Assembleias</w:t>
      </w:r>
      <w:r w:rsidRPr="00B831DC">
        <w:rPr>
          <w:rFonts w:ascii="Book Antiqua" w:hAnsi="Book Antiqua"/>
          <w:lang w:val="pt-PT"/>
        </w:rPr>
        <w:t xml:space="preserve"> Gerais de Acionistas previstas nos Artigos </w:t>
      </w:r>
      <w:r w:rsidRPr="00B831DC">
        <w:rPr>
          <w:rFonts w:ascii="Book Antiqua" w:hAnsi="Book Antiqua"/>
          <w:bCs/>
          <w:lang w:val="pt-PT"/>
        </w:rPr>
        <w:t xml:space="preserve">9º </w:t>
      </w:r>
      <w:r w:rsidRPr="00B831DC">
        <w:rPr>
          <w:rFonts w:ascii="Book Antiqua" w:hAnsi="Book Antiqua"/>
          <w:lang w:val="pt-PT"/>
        </w:rPr>
        <w:t xml:space="preserve">e 10 acima, será considerada regularmente convocada a </w:t>
      </w:r>
      <w:r w:rsidR="00D542C8">
        <w:rPr>
          <w:rFonts w:ascii="Book Antiqua" w:hAnsi="Book Antiqua"/>
          <w:lang w:val="pt-PT"/>
        </w:rPr>
        <w:t>Assembleia</w:t>
      </w:r>
      <w:r w:rsidRPr="00B831DC">
        <w:rPr>
          <w:rFonts w:ascii="Book Antiqua" w:hAnsi="Book Antiqua"/>
          <w:lang w:val="pt-PT"/>
        </w:rPr>
        <w:t xml:space="preserve"> à qual comparecerem todos os Acionistas da Companhia.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b/>
          <w:bCs/>
          <w:lang w:val="pt-PT"/>
        </w:rPr>
        <w:t xml:space="preserve">12. </w:t>
      </w:r>
      <w:r w:rsidRPr="00B831DC">
        <w:rPr>
          <w:rFonts w:ascii="Book Antiqua" w:hAnsi="Book Antiqua"/>
          <w:lang w:val="pt-PT"/>
        </w:rPr>
        <w:t xml:space="preserve">Qualquer </w:t>
      </w:r>
      <w:r w:rsidR="00D542C8">
        <w:rPr>
          <w:rFonts w:ascii="Book Antiqua" w:hAnsi="Book Antiqua"/>
          <w:lang w:val="pt-PT"/>
        </w:rPr>
        <w:t>Assembleia</w:t>
      </w:r>
      <w:r w:rsidRPr="00B831DC">
        <w:rPr>
          <w:rFonts w:ascii="Book Antiqua" w:hAnsi="Book Antiqua"/>
          <w:lang w:val="pt-PT"/>
        </w:rPr>
        <w:t xml:space="preserve"> Geral de Acionistas apenas poderá se instalar, em qualquer convocação, com a presença de Acionistas representando, no mínimo, </w:t>
      </w:r>
      <w:r w:rsidRPr="00B831DC">
        <w:rPr>
          <w:rFonts w:ascii="Book Antiqua" w:hAnsi="Book Antiqua"/>
          <w:bCs/>
          <w:lang w:val="pt-PT"/>
        </w:rPr>
        <w:t xml:space="preserve">3/4 </w:t>
      </w:r>
      <w:r w:rsidRPr="00B831DC">
        <w:rPr>
          <w:rFonts w:ascii="Book Antiqua" w:hAnsi="Book Antiqua"/>
          <w:lang w:val="pt-PT"/>
        </w:rPr>
        <w:t xml:space="preserve">(três quartos) do capital social da Companhia. Desde que observadas as formalidades previstas no Artigo </w:t>
      </w:r>
      <w:r w:rsidRPr="00B831DC">
        <w:rPr>
          <w:rFonts w:ascii="Book Antiqua" w:hAnsi="Book Antiqua" w:cs="Xerox Serif Wide"/>
          <w:bCs/>
          <w:lang w:val="pt-PT"/>
        </w:rPr>
        <w:t xml:space="preserve">10, </w:t>
      </w:r>
      <w:r w:rsidRPr="00B831DC">
        <w:rPr>
          <w:rFonts w:ascii="Book Antiqua" w:hAnsi="Book Antiqua"/>
          <w:lang w:val="pt-PT"/>
        </w:rPr>
        <w:t xml:space="preserve">não havendo quorum para a instalação da </w:t>
      </w:r>
      <w:r w:rsidR="00D542C8">
        <w:rPr>
          <w:rFonts w:ascii="Book Antiqua" w:hAnsi="Book Antiqua"/>
          <w:lang w:val="pt-PT"/>
        </w:rPr>
        <w:t>Assembleia</w:t>
      </w:r>
      <w:r w:rsidRPr="00B831DC">
        <w:rPr>
          <w:rFonts w:ascii="Book Antiqua" w:hAnsi="Book Antiqua"/>
          <w:lang w:val="pt-PT"/>
        </w:rPr>
        <w:t xml:space="preserve"> em primeira convocação, a mesma poderá se instalar em segunda convocação, observado que a instalação em segunda convocação deve se dar no mínimo 48 (quarenta e oito) horas após a data para a qual fora convocada a </w:t>
      </w:r>
      <w:r w:rsidR="00D542C8">
        <w:rPr>
          <w:rFonts w:ascii="Book Antiqua" w:hAnsi="Book Antiqua"/>
          <w:lang w:val="pt-PT"/>
        </w:rPr>
        <w:t>Assembleia</w:t>
      </w:r>
      <w:r w:rsidRPr="00B831DC">
        <w:rPr>
          <w:rFonts w:ascii="Book Antiqua" w:hAnsi="Book Antiqua"/>
          <w:lang w:val="pt-PT"/>
        </w:rPr>
        <w:t xml:space="preserve"> Geral em primeira convocação e sempre para deliberar sobre as matérias previstas na convocação original.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13.</w:t>
      </w:r>
      <w:r w:rsidRPr="00B831DC">
        <w:rPr>
          <w:rFonts w:ascii="Book Antiqua" w:hAnsi="Book Antiqua"/>
          <w:lang w:val="pt-PT"/>
        </w:rPr>
        <w:t xml:space="preserve"> As </w:t>
      </w:r>
      <w:r w:rsidR="00D542C8">
        <w:rPr>
          <w:rFonts w:ascii="Book Antiqua" w:hAnsi="Book Antiqua"/>
          <w:lang w:val="pt-PT"/>
        </w:rPr>
        <w:t>Assembleias</w:t>
      </w:r>
      <w:r w:rsidRPr="00B831DC">
        <w:rPr>
          <w:rFonts w:ascii="Book Antiqua" w:hAnsi="Book Antiqua"/>
          <w:lang w:val="pt-PT"/>
        </w:rPr>
        <w:t xml:space="preserve"> Gerais de Acionistas serão presididas pelo Presidente do Conselho de Administração. Caso o Presidente do Conselho de Administração não esteja presente, a </w:t>
      </w:r>
      <w:r w:rsidR="00D542C8">
        <w:rPr>
          <w:rFonts w:ascii="Book Antiqua" w:hAnsi="Book Antiqua"/>
          <w:lang w:val="pt-PT"/>
        </w:rPr>
        <w:t>Assembleia</w:t>
      </w:r>
      <w:r w:rsidRPr="00B831DC">
        <w:rPr>
          <w:rFonts w:ascii="Book Antiqua" w:hAnsi="Book Antiqua"/>
          <w:lang w:val="pt-PT"/>
        </w:rPr>
        <w:t xml:space="preserve"> deverá ser presidida por qualquer outro Conselheiro ou pelo representante de qualquer Acionista, cabendo ao presidente da </w:t>
      </w:r>
      <w:r w:rsidR="00D542C8">
        <w:rPr>
          <w:rFonts w:ascii="Book Antiqua" w:hAnsi="Book Antiqua"/>
          <w:lang w:val="pt-PT"/>
        </w:rPr>
        <w:t>Assembleia</w:t>
      </w:r>
      <w:r w:rsidRPr="00B831DC">
        <w:rPr>
          <w:rFonts w:ascii="Book Antiqua" w:hAnsi="Book Antiqua"/>
          <w:lang w:val="pt-PT"/>
        </w:rPr>
        <w:t xml:space="preserve"> designar um dos presentes para atuar como Secretário.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14. </w:t>
      </w:r>
      <w:r w:rsidRPr="00B831DC">
        <w:rPr>
          <w:rFonts w:ascii="Book Antiqua" w:hAnsi="Book Antiqua"/>
          <w:lang w:val="pt-PT"/>
        </w:rPr>
        <w:t xml:space="preserve">Somente poderão participar da </w:t>
      </w:r>
      <w:r w:rsidR="00D542C8">
        <w:rPr>
          <w:rFonts w:ascii="Book Antiqua" w:hAnsi="Book Antiqua"/>
          <w:lang w:val="pt-PT"/>
        </w:rPr>
        <w:t>Assembleia</w:t>
      </w:r>
      <w:r w:rsidRPr="00B831DC">
        <w:rPr>
          <w:rFonts w:ascii="Book Antiqua" w:hAnsi="Book Antiqua"/>
          <w:lang w:val="pt-PT"/>
        </w:rPr>
        <w:t xml:space="preserve"> Geral os Acionistas titulares de ações que estiverem registradas em seu nome, no livro próprio, até 48 (quarenta e oito) horas antes da data marcada para a realização da referida </w:t>
      </w:r>
      <w:r w:rsidR="00D542C8">
        <w:rPr>
          <w:rFonts w:ascii="Book Antiqua" w:hAnsi="Book Antiqua"/>
          <w:lang w:val="pt-PT"/>
        </w:rPr>
        <w:t>Assembleia</w:t>
      </w:r>
      <w:r w:rsidRPr="00B831DC">
        <w:rPr>
          <w:rFonts w:ascii="Book Antiqua" w:hAnsi="Book Antiqua"/>
          <w:lang w:val="pt-PT"/>
        </w:rPr>
        <w:t xml:space="preserve"> Geral.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15. </w:t>
      </w:r>
      <w:r w:rsidRPr="00B831DC">
        <w:rPr>
          <w:rFonts w:ascii="Book Antiqua" w:hAnsi="Book Antiqua"/>
          <w:lang w:val="pt-PT"/>
        </w:rPr>
        <w:t xml:space="preserve">Sem prejuízo das demais matérias previstas em lei, é da competência da </w:t>
      </w:r>
      <w:r w:rsidR="00D542C8">
        <w:rPr>
          <w:rFonts w:ascii="Book Antiqua" w:hAnsi="Book Antiqua"/>
          <w:lang w:val="pt-PT"/>
        </w:rPr>
        <w:t>Assembleia</w:t>
      </w:r>
      <w:r w:rsidRPr="00B831DC">
        <w:rPr>
          <w:rFonts w:ascii="Book Antiqua" w:hAnsi="Book Antiqua"/>
          <w:lang w:val="pt-PT"/>
        </w:rPr>
        <w:t xml:space="preserve"> Geral: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 eleger e destituir os membros do Conselho de Administração e, se instalado, do Conselho Fiscal;</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cs="Arial"/>
          <w:lang w:val="pt-PT"/>
        </w:rPr>
      </w:pPr>
      <w:r w:rsidRPr="00B831DC">
        <w:rPr>
          <w:rFonts w:ascii="Book Antiqua" w:hAnsi="Book Antiqua"/>
          <w:lang w:val="pt-PT"/>
        </w:rPr>
        <w:t xml:space="preserve">(ii) fixar os honorários globais dos membros do Conselho de Administração e da Diretoria, assim como a remuneração dos membros do Conselho Fiscal, se instalado; </w:t>
      </w:r>
    </w:p>
    <w:p w:rsidR="00FC4B51" w:rsidRPr="00B831DC" w:rsidRDefault="00FC4B51" w:rsidP="00FC4B51">
      <w:pPr>
        <w:spacing w:line="340" w:lineRule="exact"/>
        <w:rPr>
          <w:rFonts w:ascii="Book Antiqua" w:hAnsi="Book Antiqua" w:cs="Arial"/>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lastRenderedPageBreak/>
        <w:t>(iii) deliberar, de acordo com a proposta apresentada pela administração, sobre a destinação do lucro do exercício e a distribuição de dividendos;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 xml:space="preserve">(iv) deliberar sobre a solicitação de recuperação judicial ou extrajudicial ou pedido de autofalência pela Companhia e/ou decisão sobre a forma de exercício do seu direito de voto em </w:t>
      </w:r>
      <w:r w:rsidR="00D542C8">
        <w:rPr>
          <w:rFonts w:ascii="Book Antiqua" w:hAnsi="Book Antiqua"/>
          <w:lang w:val="pt-PT"/>
        </w:rPr>
        <w:t>Assembleias</w:t>
      </w:r>
      <w:r w:rsidRPr="00B831DC">
        <w:rPr>
          <w:rFonts w:ascii="Book Antiqua" w:hAnsi="Book Antiqua"/>
          <w:lang w:val="pt-PT"/>
        </w:rPr>
        <w:t xml:space="preserve"> gerais de suas sociedades controladas (“Controladas”) que trate de solicitação de recuperação judicial ou extrajudicial ou pedido de autofalência pelas Controladas;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 xml:space="preserve">(v) deliberar sobre a dissolução ou liquidação da Companhia e/ou decisão sobre a forma de exercício de seu direito de voto em </w:t>
      </w:r>
      <w:r w:rsidR="00D542C8">
        <w:rPr>
          <w:rFonts w:ascii="Book Antiqua" w:hAnsi="Book Antiqua"/>
          <w:lang w:val="pt-PT"/>
        </w:rPr>
        <w:t>Assembleias</w:t>
      </w:r>
      <w:r w:rsidRPr="00B831DC">
        <w:rPr>
          <w:rFonts w:ascii="Book Antiqua" w:hAnsi="Book Antiqua"/>
          <w:lang w:val="pt-PT"/>
        </w:rPr>
        <w:t xml:space="preserve"> gerais de suas Controladas que trate de dissolução ou liquidação das Controladas;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(vi) eleger o liquidante, bem como o Conselho Fiscal que deverá funcionar no periodo de liquidação;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(vii) a modificação de seu objeto social e/ou quaisquer alterações deste Estatuto Social; e</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CAPÍTULO IV</w:t>
      </w: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ADMINISTRAÇÃO DA COMPANHIA</w:t>
      </w:r>
    </w:p>
    <w:p w:rsidR="00FC4B51" w:rsidRPr="00B831DC" w:rsidRDefault="00FC4B51" w:rsidP="00FC4B51">
      <w:pPr>
        <w:spacing w:line="340" w:lineRule="exact"/>
        <w:jc w:val="both"/>
        <w:rPr>
          <w:rFonts w:ascii="Book Antiqua" w:hAnsi="Book Antiqua"/>
          <w:b/>
          <w:bCs/>
          <w:sz w:val="24"/>
          <w:szCs w:val="24"/>
          <w:lang w:val="pt-PT"/>
        </w:rPr>
      </w:pPr>
    </w:p>
    <w:p w:rsidR="00FC4B51" w:rsidRPr="00B831DC" w:rsidRDefault="00FC4B51" w:rsidP="00FC4B51">
      <w:pPr>
        <w:pStyle w:val="TxBrc8"/>
        <w:spacing w:line="340" w:lineRule="exact"/>
        <w:rPr>
          <w:rFonts w:ascii="Book Antiqua" w:hAnsi="Book Antiqua"/>
          <w:b/>
          <w:bCs/>
          <w:lang w:val="pt-PT"/>
        </w:rPr>
      </w:pPr>
      <w:r>
        <w:rPr>
          <w:rFonts w:ascii="Book Antiqua" w:hAnsi="Book Antiqua"/>
          <w:b/>
          <w:bCs/>
          <w:lang w:val="pt-PT"/>
        </w:rPr>
        <w:t xml:space="preserve">Seção I </w:t>
      </w:r>
      <w:r w:rsidRPr="00B831DC">
        <w:rPr>
          <w:rFonts w:ascii="Book Antiqua" w:hAnsi="Book Antiqua"/>
          <w:b/>
          <w:bCs/>
          <w:lang w:val="pt-PT"/>
        </w:rPr>
        <w:t xml:space="preserve">- </w:t>
      </w:r>
      <w:r w:rsidRPr="00B831DC">
        <w:rPr>
          <w:rFonts w:ascii="Book Antiqua" w:hAnsi="Book Antiqua"/>
          <w:b/>
          <w:bCs/>
          <w:u w:val="single"/>
          <w:lang w:val="pt-PT"/>
        </w:rPr>
        <w:t>Disposições</w:t>
      </w:r>
      <w:r w:rsidRPr="00B831DC">
        <w:rPr>
          <w:rFonts w:ascii="Book Antiqua" w:hAnsi="Book Antiqua"/>
          <w:b/>
          <w:bCs/>
          <w:lang w:val="pt-PT"/>
        </w:rPr>
        <w:t xml:space="preserve"> </w:t>
      </w:r>
      <w:r w:rsidRPr="00B831DC">
        <w:rPr>
          <w:rFonts w:ascii="Book Antiqua" w:hAnsi="Book Antiqua"/>
          <w:b/>
          <w:bCs/>
          <w:u w:val="single"/>
          <w:lang w:val="pt-PT"/>
        </w:rPr>
        <w:t>Comuns</w:t>
      </w:r>
      <w:r w:rsidRPr="00B831DC">
        <w:rPr>
          <w:rFonts w:ascii="Book Antiqua" w:hAnsi="Book Antiqua"/>
          <w:b/>
          <w:bCs/>
          <w:lang w:val="pt-PT"/>
        </w:rPr>
        <w:t xml:space="preserve"> </w:t>
      </w:r>
      <w:r w:rsidRPr="00B831DC">
        <w:rPr>
          <w:rFonts w:ascii="Book Antiqua" w:hAnsi="Book Antiqua"/>
          <w:b/>
          <w:bCs/>
          <w:u w:val="single"/>
          <w:lang w:val="pt-PT"/>
        </w:rPr>
        <w:t>aos</w:t>
      </w:r>
      <w:r w:rsidRPr="00B831DC">
        <w:rPr>
          <w:rFonts w:ascii="Book Antiqua" w:hAnsi="Book Antiqua"/>
          <w:b/>
          <w:bCs/>
          <w:lang w:val="pt-PT"/>
        </w:rPr>
        <w:t xml:space="preserve"> </w:t>
      </w:r>
      <w:r w:rsidRPr="00B831DC">
        <w:rPr>
          <w:rFonts w:ascii="Book Antiqua" w:hAnsi="Book Antiqua"/>
          <w:b/>
          <w:bCs/>
          <w:u w:val="single"/>
          <w:lang w:val="pt-PT"/>
        </w:rPr>
        <w:t>Órgãos</w:t>
      </w:r>
      <w:r w:rsidRPr="00B831DC">
        <w:rPr>
          <w:rFonts w:ascii="Book Antiqua" w:hAnsi="Book Antiqua"/>
          <w:b/>
          <w:bCs/>
          <w:lang w:val="pt-PT"/>
        </w:rPr>
        <w:t xml:space="preserve"> </w:t>
      </w:r>
      <w:r w:rsidRPr="00B831DC">
        <w:rPr>
          <w:rFonts w:ascii="Book Antiqua" w:hAnsi="Book Antiqua"/>
          <w:b/>
          <w:bCs/>
          <w:u w:val="single"/>
          <w:lang w:val="pt-PT"/>
        </w:rPr>
        <w:t>da</w:t>
      </w:r>
      <w:r w:rsidRPr="00B831DC">
        <w:rPr>
          <w:rFonts w:ascii="Book Antiqua" w:hAnsi="Book Antiqua"/>
          <w:b/>
          <w:bCs/>
          <w:lang w:val="pt-PT"/>
        </w:rPr>
        <w:t xml:space="preserve"> </w:t>
      </w:r>
      <w:r w:rsidRPr="00B831DC">
        <w:rPr>
          <w:rFonts w:ascii="Book Antiqua" w:hAnsi="Book Antiqua"/>
          <w:b/>
          <w:bCs/>
          <w:u w:val="single"/>
          <w:lang w:val="pt-PT"/>
        </w:rPr>
        <w:t>Administração</w:t>
      </w:r>
    </w:p>
    <w:p w:rsidR="00FC4B51" w:rsidRPr="00B831DC" w:rsidRDefault="00FC4B51" w:rsidP="00FC4B51">
      <w:pPr>
        <w:spacing w:line="340" w:lineRule="exact"/>
        <w:jc w:val="both"/>
        <w:rPr>
          <w:rFonts w:ascii="Book Antiqua" w:hAnsi="Book Antiqua"/>
          <w:b/>
          <w:bCs/>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16. </w:t>
      </w:r>
      <w:r w:rsidRPr="00B831DC">
        <w:rPr>
          <w:rFonts w:ascii="Book Antiqua" w:hAnsi="Book Antiqua"/>
          <w:bCs/>
          <w:lang w:val="pt-PT"/>
        </w:rPr>
        <w:t>A Companhia</w:t>
      </w:r>
      <w:r w:rsidRPr="00B831DC">
        <w:rPr>
          <w:rFonts w:ascii="Book Antiqua" w:hAnsi="Book Antiqua"/>
          <w:b/>
          <w:bCs/>
          <w:lang w:val="pt-PT"/>
        </w:rPr>
        <w:t xml:space="preserve"> </w:t>
      </w:r>
      <w:r w:rsidRPr="00B831DC">
        <w:rPr>
          <w:rFonts w:ascii="Book Antiqua" w:hAnsi="Book Antiqua"/>
          <w:lang w:val="pt-PT"/>
        </w:rPr>
        <w:t>é administrada por um Conselho de Administração e por uma Diretoria, com os poderes conferidos por lei e de acordo com o presente Estatuto Social, observadas as disposições aplicáveis dos Acordos de Acionistas devidamente arquivados na sede da Companhia.</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11"/>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17. </w:t>
      </w:r>
      <w:r w:rsidRPr="00B831DC">
        <w:rPr>
          <w:rFonts w:ascii="Book Antiqua" w:hAnsi="Book Antiqua"/>
          <w:lang w:val="pt-PT"/>
        </w:rPr>
        <w:t xml:space="preserve">A remuneração global do Conselho de Administração e da Diretoria será fixada anualmente pela </w:t>
      </w:r>
      <w:r w:rsidR="00D542C8">
        <w:rPr>
          <w:rFonts w:ascii="Book Antiqua" w:hAnsi="Book Antiqua"/>
          <w:lang w:val="pt-PT"/>
        </w:rPr>
        <w:t>Assembleia</w:t>
      </w:r>
      <w:r w:rsidRPr="00B831DC">
        <w:rPr>
          <w:rFonts w:ascii="Book Antiqua" w:hAnsi="Book Antiqua"/>
          <w:lang w:val="pt-PT"/>
        </w:rPr>
        <w:t xml:space="preserve"> Geral, cabendo ao Conselho de Administração deliberar sobre a remuneração individual de cada Diretor.</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Artigo 18.</w:t>
      </w:r>
      <w:r w:rsidRPr="00B831DC">
        <w:rPr>
          <w:rFonts w:ascii="Book Antiqua" w:hAnsi="Book Antiqua"/>
          <w:lang w:val="pt-PT"/>
        </w:rPr>
        <w:t xml:space="preserve"> Os membros do Conselho de Administração e da Diretoria tomarão posse </w:t>
      </w:r>
      <w:r w:rsidRPr="00B831DC">
        <w:rPr>
          <w:rFonts w:ascii="Book Antiqua" w:hAnsi="Book Antiqua"/>
          <w:lang w:val="pt-PT"/>
        </w:rPr>
        <w:lastRenderedPageBreak/>
        <w:t>mediante assinatura do respectivo termo nos livros das Atas do Conselho de Administração e da Diretoria.</w:t>
      </w:r>
    </w:p>
    <w:p w:rsidR="00FC4B51" w:rsidRDefault="00FC4B51" w:rsidP="00FC4B51">
      <w:pPr>
        <w:pStyle w:val="TxBrc5"/>
        <w:spacing w:line="340" w:lineRule="exact"/>
        <w:rPr>
          <w:rFonts w:ascii="Book Antiqua" w:hAnsi="Book Antiqua"/>
          <w:b/>
          <w:lang w:val="pt-PT"/>
        </w:rPr>
      </w:pP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Seção II</w:t>
      </w:r>
      <w:r>
        <w:rPr>
          <w:rFonts w:ascii="Book Antiqua" w:hAnsi="Book Antiqua"/>
          <w:b/>
          <w:lang w:val="pt-PT"/>
        </w:rPr>
        <w:t xml:space="preserve"> </w:t>
      </w:r>
      <w:r w:rsidRPr="00B831DC">
        <w:rPr>
          <w:rFonts w:ascii="Book Antiqua" w:hAnsi="Book Antiqua"/>
          <w:b/>
          <w:lang w:val="pt-PT"/>
        </w:rPr>
        <w:t xml:space="preserve">- </w:t>
      </w:r>
      <w:r w:rsidRPr="00B831DC">
        <w:rPr>
          <w:rFonts w:ascii="Book Antiqua" w:hAnsi="Book Antiqua"/>
          <w:b/>
          <w:u w:val="single"/>
          <w:lang w:val="pt-PT"/>
        </w:rPr>
        <w:t>Conselho</w:t>
      </w:r>
      <w:r w:rsidRPr="00B831DC">
        <w:rPr>
          <w:rFonts w:ascii="Book Antiqua" w:hAnsi="Book Antiqua"/>
          <w:b/>
          <w:lang w:val="pt-PT"/>
        </w:rPr>
        <w:t xml:space="preserve"> </w:t>
      </w:r>
      <w:r w:rsidRPr="00B831DC">
        <w:rPr>
          <w:rFonts w:ascii="Book Antiqua" w:hAnsi="Book Antiqua"/>
          <w:b/>
          <w:u w:val="single"/>
          <w:lang w:val="pt-PT"/>
        </w:rPr>
        <w:t>de</w:t>
      </w:r>
      <w:r w:rsidRPr="00B831DC">
        <w:rPr>
          <w:rFonts w:ascii="Book Antiqua" w:hAnsi="Book Antiqua"/>
          <w:b/>
          <w:lang w:val="pt-PT"/>
        </w:rPr>
        <w:t xml:space="preserve"> </w:t>
      </w:r>
      <w:r w:rsidRPr="00B831DC">
        <w:rPr>
          <w:rFonts w:ascii="Book Antiqua" w:hAnsi="Book Antiqua"/>
          <w:b/>
          <w:u w:val="single"/>
          <w:lang w:val="pt-PT"/>
        </w:rPr>
        <w:t>Administração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19. </w:t>
      </w:r>
      <w:r w:rsidRPr="00B831DC">
        <w:rPr>
          <w:rFonts w:ascii="Book Antiqua" w:hAnsi="Book Antiqua"/>
          <w:lang w:val="pt-PT"/>
        </w:rPr>
        <w:t xml:space="preserve">O Conselho de Administração será composto de no mínimo 3 (três) e no máximo </w:t>
      </w:r>
      <w:r w:rsidR="00BF4328">
        <w:rPr>
          <w:rFonts w:ascii="Book Antiqua" w:hAnsi="Book Antiqua"/>
          <w:lang w:val="pt-PT"/>
        </w:rPr>
        <w:t xml:space="preserve">5 </w:t>
      </w:r>
      <w:r w:rsidRPr="00B831DC">
        <w:rPr>
          <w:rFonts w:ascii="Book Antiqua" w:hAnsi="Book Antiqua"/>
          <w:lang w:val="pt-PT"/>
        </w:rPr>
        <w:t xml:space="preserve">(cinco) membros, com mandato unificado de </w:t>
      </w:r>
      <w:r w:rsidRPr="00B831DC">
        <w:rPr>
          <w:rFonts w:ascii="Book Antiqua" w:hAnsi="Book Antiqua" w:cs="Xerox Serif Wide"/>
          <w:bCs/>
          <w:lang w:val="pt-PT"/>
        </w:rPr>
        <w:t xml:space="preserve">2 </w:t>
      </w:r>
      <w:r w:rsidRPr="00B831DC">
        <w:rPr>
          <w:rFonts w:ascii="Book Antiqua" w:hAnsi="Book Antiqua"/>
          <w:lang w:val="pt-PT"/>
        </w:rPr>
        <w:t>(dois) anos, permitida a reeleição.</w:t>
      </w:r>
    </w:p>
    <w:p w:rsidR="00D74359" w:rsidRDefault="00D74359" w:rsidP="00FC4B51">
      <w:pPr>
        <w:pStyle w:val="TxBrp3"/>
        <w:tabs>
          <w:tab w:val="clear" w:pos="204"/>
        </w:tabs>
        <w:spacing w:line="340" w:lineRule="exact"/>
        <w:rPr>
          <w:rFonts w:ascii="Book Antiqua" w:hAnsi="Book Antiqua"/>
          <w:b/>
          <w:lang w:val="pt-PT"/>
        </w:rPr>
      </w:pPr>
    </w:p>
    <w:p w:rsidR="00FC4B51"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Parágrafo </w:t>
      </w:r>
      <w:r w:rsidRPr="00B831DC">
        <w:rPr>
          <w:rFonts w:ascii="Book Antiqua" w:hAnsi="Book Antiqua"/>
          <w:b/>
          <w:bCs/>
          <w:lang w:val="pt-PT"/>
        </w:rPr>
        <w:t xml:space="preserve">Único. </w:t>
      </w:r>
      <w:r w:rsidR="00BF4328" w:rsidRPr="00BF4328">
        <w:rPr>
          <w:rFonts w:ascii="Book Antiqua" w:hAnsi="Book Antiqua"/>
          <w:bCs/>
          <w:lang w:val="pt-PT"/>
        </w:rPr>
        <w:t>É de competência da Assembleia Geral da Companhia</w:t>
      </w:r>
      <w:r w:rsidR="00BF4328">
        <w:rPr>
          <w:rFonts w:ascii="Book Antiqua" w:hAnsi="Book Antiqua"/>
          <w:b/>
          <w:bCs/>
          <w:lang w:val="pt-PT"/>
        </w:rPr>
        <w:t xml:space="preserve"> </w:t>
      </w:r>
      <w:r w:rsidR="00BF4328">
        <w:rPr>
          <w:rFonts w:ascii="Book Antiqua" w:hAnsi="Book Antiqua"/>
          <w:lang w:val="pt-PT"/>
        </w:rPr>
        <w:t>a</w:t>
      </w:r>
      <w:r w:rsidRPr="00B831DC">
        <w:rPr>
          <w:rFonts w:ascii="Book Antiqua" w:hAnsi="Book Antiqua"/>
          <w:lang w:val="pt-PT"/>
        </w:rPr>
        <w:t xml:space="preserve"> escolh</w:t>
      </w:r>
      <w:r w:rsidR="00BF4328">
        <w:rPr>
          <w:rFonts w:ascii="Book Antiqua" w:hAnsi="Book Antiqua"/>
          <w:lang w:val="pt-PT"/>
        </w:rPr>
        <w:t>a</w:t>
      </w:r>
      <w:r w:rsidRPr="00B831DC">
        <w:rPr>
          <w:rFonts w:ascii="Book Antiqua" w:hAnsi="Book Antiqua"/>
          <w:lang w:val="pt-PT"/>
        </w:rPr>
        <w:t xml:space="preserve"> </w:t>
      </w:r>
      <w:r w:rsidR="00BF4328">
        <w:rPr>
          <w:rFonts w:ascii="Book Antiqua" w:hAnsi="Book Antiqua"/>
          <w:lang w:val="pt-PT"/>
        </w:rPr>
        <w:t>d</w:t>
      </w:r>
      <w:r w:rsidRPr="00B831DC">
        <w:rPr>
          <w:rFonts w:ascii="Book Antiqua" w:hAnsi="Book Antiqua"/>
          <w:lang w:val="pt-PT"/>
        </w:rPr>
        <w:t xml:space="preserve">o Presidente </w:t>
      </w:r>
      <w:r w:rsidR="00D74359">
        <w:rPr>
          <w:rFonts w:ascii="Book Antiqua" w:hAnsi="Book Antiqua"/>
          <w:lang w:val="pt-PT"/>
        </w:rPr>
        <w:t>do Conselho de Administração</w:t>
      </w:r>
      <w:r w:rsidRPr="00B831DC">
        <w:rPr>
          <w:rFonts w:ascii="Book Antiqua" w:hAnsi="Book Antiqua"/>
          <w:lang w:val="pt-PT"/>
        </w:rPr>
        <w:t xml:space="preserve">. O preenchimento do referido cargo </w:t>
      </w:r>
      <w:r w:rsidR="00BF4328">
        <w:rPr>
          <w:rFonts w:ascii="Book Antiqua" w:hAnsi="Book Antiqua"/>
          <w:lang w:val="pt-PT"/>
        </w:rPr>
        <w:t>será deliberado na Assembleia Geral Ordinária que eleger os membros do Conselho de Administração da Companhia</w:t>
      </w:r>
      <w:r w:rsidRPr="00B831DC">
        <w:rPr>
          <w:rFonts w:ascii="Book Antiqua" w:hAnsi="Book Antiqua"/>
          <w:lang w:val="pt-PT"/>
        </w:rPr>
        <w:t>.</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20. </w:t>
      </w:r>
      <w:r w:rsidRPr="00B831DC">
        <w:rPr>
          <w:rFonts w:ascii="Book Antiqua" w:hAnsi="Book Antiqua"/>
          <w:lang w:val="pt-PT"/>
        </w:rPr>
        <w:t xml:space="preserve">Observado o disposto em Acordos de Acionistas devidamente arquivados na sede da Companhia, as reuniões do Conselho de Administração serão convocadas por qualquer Conselheiro mediante notificação, por escrito e com comprovante de recebimento, aos demais Conselheiros com pelo menos 8 (oito) dias de antecedência da data pretendida para a reunião em questão. A notificação especificará todos os assuntos a serem discutidos e votados na reunião e incluirá todas as informações relevantes necessárias à instrução dos Conselheiros sobre tais assuntos. Na reunião do Conselho de Administração, os Conselheiros somente discutirão e tratarão dos assuntos incluídos na notificação, a menos que acordado de outra forma pelo voto unânime de todos os Conselheiros presentes, observadas as regras do Artigo </w:t>
      </w:r>
      <w:r w:rsidRPr="00B831DC">
        <w:rPr>
          <w:rFonts w:ascii="Book Antiqua" w:hAnsi="Book Antiqua" w:cs="Xerox Serif Wide"/>
          <w:bCs/>
          <w:lang w:val="pt-PT"/>
        </w:rPr>
        <w:t xml:space="preserve">21 </w:t>
      </w:r>
      <w:r w:rsidRPr="00B831DC">
        <w:rPr>
          <w:rFonts w:ascii="Book Antiqua" w:hAnsi="Book Antiqua"/>
          <w:lang w:val="pt-PT"/>
        </w:rPr>
        <w:t>abaixo.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cs="Arial"/>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1°. </w:t>
      </w:r>
      <w:r w:rsidRPr="00B831DC">
        <w:rPr>
          <w:rFonts w:ascii="Book Antiqua" w:hAnsi="Book Antiqua"/>
          <w:lang w:val="pt-PT"/>
        </w:rPr>
        <w:t xml:space="preserve">Independentemente das formalidades de convocação para as reuniões do Conselho de Administração previstas no </w:t>
      </w:r>
      <w:r w:rsidRPr="00B831DC">
        <w:rPr>
          <w:rFonts w:ascii="Book Antiqua" w:hAnsi="Book Antiqua"/>
          <w:i/>
          <w:iCs/>
          <w:lang w:val="pt-PT"/>
        </w:rPr>
        <w:t xml:space="preserve">caput </w:t>
      </w:r>
      <w:r w:rsidRPr="00B831DC">
        <w:rPr>
          <w:rFonts w:ascii="Book Antiqua" w:hAnsi="Book Antiqua"/>
          <w:lang w:val="pt-PT"/>
        </w:rPr>
        <w:t xml:space="preserve">deste Artigo </w:t>
      </w:r>
      <w:r w:rsidRPr="00B831DC">
        <w:rPr>
          <w:rFonts w:ascii="Book Antiqua" w:hAnsi="Book Antiqua" w:cs="Xerox Serif Wide"/>
          <w:bCs/>
          <w:lang w:val="pt-PT"/>
        </w:rPr>
        <w:t xml:space="preserve">20, </w:t>
      </w:r>
      <w:r w:rsidRPr="00B831DC">
        <w:rPr>
          <w:rFonts w:ascii="Book Antiqua" w:hAnsi="Book Antiqua"/>
          <w:lang w:val="pt-PT"/>
        </w:rPr>
        <w:t>será considerada regularmente convocada a reunião do Conselho de Administração à qual comparecerem todos os membros.</w:t>
      </w:r>
    </w:p>
    <w:p w:rsidR="00FC4B51" w:rsidRPr="00B831DC" w:rsidRDefault="00FC4B51" w:rsidP="00FC4B51">
      <w:pPr>
        <w:spacing w:line="340" w:lineRule="exact"/>
        <w:jc w:val="both"/>
        <w:rPr>
          <w:rFonts w:ascii="Book Antiqua" w:hAnsi="Book Antiqua" w:cs="Arial"/>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2°. </w:t>
      </w:r>
      <w:r w:rsidRPr="00B831DC">
        <w:rPr>
          <w:rFonts w:ascii="Book Antiqua" w:hAnsi="Book Antiqua"/>
          <w:lang w:val="pt-PT"/>
        </w:rPr>
        <w:t>As reuniões do Conselho de Administração poderão ser realizadas por conferência telefônica, video conferência ou por qualquer outro meio de comunicação que permita a identificação do membro e a comunicação simultânea com todas as demais pessoas presentes à reunião.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21. </w:t>
      </w:r>
      <w:r w:rsidRPr="00B831DC">
        <w:rPr>
          <w:rFonts w:ascii="Book Antiqua" w:hAnsi="Book Antiqua"/>
          <w:lang w:val="pt-PT"/>
        </w:rPr>
        <w:t xml:space="preserve">A reunião do Conselho de Administração será instalada, em qualquer </w:t>
      </w:r>
      <w:r w:rsidRPr="00B831DC">
        <w:rPr>
          <w:rFonts w:ascii="Book Antiqua" w:hAnsi="Book Antiqua"/>
          <w:lang w:val="pt-PT"/>
        </w:rPr>
        <w:lastRenderedPageBreak/>
        <w:t xml:space="preserve">convocação, com a presença da maioria dos seus membros. Não havendo reunião em atendimento à primeira convocação, a reunião em atendimento à segunda convocação será realizada no </w:t>
      </w:r>
      <w:r w:rsidRPr="00B831DC">
        <w:rPr>
          <w:rFonts w:ascii="Book Antiqua" w:hAnsi="Book Antiqua"/>
          <w:bCs/>
          <w:lang w:val="pt-PT"/>
        </w:rPr>
        <w:t xml:space="preserve">3º </w:t>
      </w:r>
      <w:r w:rsidRPr="00B831DC">
        <w:rPr>
          <w:rFonts w:ascii="Book Antiqua" w:hAnsi="Book Antiqua"/>
          <w:lang w:val="pt-PT"/>
        </w:rPr>
        <w:t>(terceiro) dia útil subseqüente. Os Acionistas envidarão todos os esforços razoáveis para assegurar que seus respectivos Conselheiros compareçam a cada uma das reuniões do Conselho de Administração.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22</w:t>
      </w:r>
      <w:r>
        <w:rPr>
          <w:rFonts w:ascii="Book Antiqua" w:hAnsi="Book Antiqua" w:cs="Xerox Serif Wide"/>
          <w:b/>
          <w:bCs/>
          <w:lang w:val="pt-PT"/>
        </w:rPr>
        <w:t>.</w:t>
      </w:r>
      <w:r w:rsidRPr="00B831DC">
        <w:rPr>
          <w:rFonts w:ascii="Book Antiqua" w:hAnsi="Book Antiqua" w:cs="Xerox Serif Wide"/>
          <w:b/>
          <w:bCs/>
          <w:lang w:val="pt-PT"/>
        </w:rPr>
        <w:t xml:space="preserve"> </w:t>
      </w:r>
      <w:r w:rsidRPr="00B831DC">
        <w:rPr>
          <w:rFonts w:ascii="Book Antiqua" w:hAnsi="Book Antiqua"/>
          <w:lang w:val="pt-PT"/>
        </w:rPr>
        <w:t xml:space="preserve">As deliberações do Conselho de Administração em relação a todas e quaisquer matérias de sua competência somente serão consideradas aprovadas, em qualquer convocação, se contarem com o voto favorável de </w:t>
      </w:r>
      <w:r w:rsidRPr="00B831DC">
        <w:rPr>
          <w:rFonts w:ascii="Book Antiqua" w:hAnsi="Book Antiqua"/>
          <w:b/>
          <w:bCs/>
          <w:lang w:val="pt-PT"/>
        </w:rPr>
        <w:t xml:space="preserve">3/4 </w:t>
      </w:r>
      <w:r w:rsidRPr="00B831DC">
        <w:rPr>
          <w:rFonts w:ascii="Book Antiqua" w:hAnsi="Book Antiqua"/>
          <w:lang w:val="pt-PT"/>
        </w:rPr>
        <w:t>(três quartos) dos membros do Conselho de Administração, incluindo, sem limitação, a aprovação de qualquer das matérias listadas abaixo e observado, em caso de empate, o voto de qualidade do Presidente do Conselho de Administração: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 fixar a orientação geral dos negócios da Companhia e das suas subsidiárias e Controladas, compreendendo suas respectivas políticas comercial, administrativo-financeira e de recursos humanos, bem como as suas respectivas estratégias globais de longo prazo, inclusive planos de negócios;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 xml:space="preserve">(ii) eleger e destituir os Diretores da Companhia e fixar-lhes as atribuições, dentro da competência da Diretoria constante do presente Estatuto Social, incluindo a definição da política geral de benefícios, remuneração, salários, bônus, participação nos lucros e opções de ações para os Diretores, respeitadas as atribuições da </w:t>
      </w:r>
      <w:r w:rsidR="00D542C8">
        <w:rPr>
          <w:rFonts w:ascii="Book Antiqua" w:hAnsi="Book Antiqua"/>
          <w:lang w:val="pt-PT"/>
        </w:rPr>
        <w:t>Assembleia</w:t>
      </w:r>
      <w:r w:rsidRPr="00B831DC">
        <w:rPr>
          <w:rFonts w:ascii="Book Antiqua" w:hAnsi="Book Antiqua"/>
          <w:lang w:val="pt-PT"/>
        </w:rPr>
        <w:t xml:space="preserve"> Geral;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(iii) manifestar-se, previamente, sobre o relatório da administração e as contas da Diretoria;</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cs="Arial"/>
          <w:b/>
          <w:bCs/>
          <w:i/>
          <w:iCs/>
          <w:lang w:val="pt-PT"/>
        </w:rPr>
      </w:pPr>
      <w:r w:rsidRPr="00B831DC">
        <w:rPr>
          <w:rFonts w:ascii="Book Antiqua" w:hAnsi="Book Antiqua"/>
          <w:lang w:val="pt-PT"/>
        </w:rPr>
        <w:t>(iv) escolher e destituir auditores independentes</w:t>
      </w:r>
      <w:r w:rsidRPr="00B831DC">
        <w:rPr>
          <w:rFonts w:ascii="Book Antiqua" w:hAnsi="Book Antiqua" w:cs="Arial"/>
          <w:b/>
          <w:bCs/>
          <w:i/>
          <w:iCs/>
          <w:lang w:val="pt-PT"/>
        </w:rPr>
        <w:t>.</w:t>
      </w:r>
    </w:p>
    <w:p w:rsidR="00FC4B51" w:rsidRPr="00B831DC" w:rsidRDefault="00FC4B51" w:rsidP="00FC4B51">
      <w:pPr>
        <w:spacing w:line="340" w:lineRule="exact"/>
        <w:jc w:val="both"/>
        <w:rPr>
          <w:rFonts w:ascii="Book Antiqua" w:hAnsi="Book Antiqua" w:cs="Arial"/>
          <w:b/>
          <w:bCs/>
          <w:i/>
          <w:iCs/>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(v) composição e competência da Diretoria;</w:t>
      </w:r>
    </w:p>
    <w:p w:rsidR="00FC4B51" w:rsidRPr="00B831DC" w:rsidRDefault="00FC4B51" w:rsidP="00FC4B51">
      <w:pPr>
        <w:spacing w:line="340" w:lineRule="exact"/>
        <w:jc w:val="both"/>
        <w:rPr>
          <w:rFonts w:ascii="Book Antiqua" w:hAnsi="Book Antiqua"/>
          <w:sz w:val="24"/>
          <w:szCs w:val="24"/>
          <w:lang w:val="pt-PT"/>
        </w:rPr>
      </w:pPr>
    </w:p>
    <w:p w:rsidR="00FC4B51"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 xml:space="preserve">(vi) fiscalizar a gestão dos diretores, e examinar, a qualquer tempo, os livros e papéis da Companhia, solicitar informações sobre contratos celebrados ou em via de celebração, e quaisquer outros atos; </w:t>
      </w:r>
    </w:p>
    <w:p w:rsidR="00FC4B51" w:rsidRDefault="00FC4B51" w:rsidP="00FC4B51">
      <w:pPr>
        <w:pStyle w:val="TxBrp3"/>
        <w:tabs>
          <w:tab w:val="clear" w:pos="204"/>
        </w:tabs>
        <w:spacing w:line="340" w:lineRule="exact"/>
        <w:rPr>
          <w:rFonts w:ascii="Book Antiqua" w:hAnsi="Book Antiqua"/>
          <w:lang w:val="pt-PT"/>
        </w:rPr>
      </w:pPr>
    </w:p>
    <w:p w:rsidR="005C4EB0" w:rsidRPr="00FB1E53" w:rsidRDefault="005C4EB0" w:rsidP="005C4EB0">
      <w:pPr>
        <w:pStyle w:val="TxBrp3"/>
        <w:tabs>
          <w:tab w:val="clear" w:pos="204"/>
        </w:tabs>
        <w:spacing w:line="340" w:lineRule="exact"/>
        <w:rPr>
          <w:rFonts w:ascii="Book Antiqua" w:hAnsi="Book Antiqua"/>
          <w:lang w:val="pt-PT"/>
        </w:rPr>
      </w:pPr>
      <w:r w:rsidRPr="00FB1E53">
        <w:rPr>
          <w:rFonts w:ascii="Book Antiqua" w:hAnsi="Book Antiqua"/>
          <w:lang w:val="pt-PT"/>
        </w:rPr>
        <w:lastRenderedPageBreak/>
        <w:t>(vii) aprovar a emissão de certificados de recebíveis imobiliários (CRIs) e de certificados de recebíveis do agronegócio (CRAs) que excederem ao valor teto, indicado no parágrafo terceiro, infra.</w:t>
      </w:r>
    </w:p>
    <w:p w:rsidR="00FA3E4F" w:rsidRDefault="00FA3E4F" w:rsidP="00FA6185">
      <w:pPr>
        <w:pStyle w:val="TxBrp3"/>
        <w:tabs>
          <w:tab w:val="clear" w:pos="204"/>
        </w:tabs>
        <w:spacing w:line="340" w:lineRule="exact"/>
        <w:rPr>
          <w:rFonts w:ascii="Book Antiqua" w:hAnsi="Book Antiqua"/>
          <w:highlight w:val="yellow"/>
          <w:lang w:val="pt-PT"/>
        </w:rPr>
      </w:pPr>
    </w:p>
    <w:p w:rsidR="00FA6185" w:rsidRDefault="00FA6185" w:rsidP="00FC4B51">
      <w:pPr>
        <w:pStyle w:val="TxBrp3"/>
        <w:tabs>
          <w:tab w:val="clear" w:pos="204"/>
        </w:tabs>
        <w:spacing w:line="340" w:lineRule="exact"/>
        <w:rPr>
          <w:rFonts w:ascii="Book Antiqua" w:hAnsi="Book Antiqua"/>
          <w:lang w:val="pt-PT"/>
        </w:rPr>
      </w:pPr>
    </w:p>
    <w:p w:rsidR="00FC4B51" w:rsidRPr="000933EE" w:rsidRDefault="00FC4B51" w:rsidP="00FC4B51">
      <w:pPr>
        <w:pStyle w:val="TxBrp3"/>
        <w:tabs>
          <w:tab w:val="clear" w:pos="204"/>
        </w:tabs>
        <w:spacing w:line="340" w:lineRule="exact"/>
        <w:rPr>
          <w:rFonts w:ascii="Book Antiqua" w:hAnsi="Book Antiqua"/>
          <w:lang w:val="pt-PT"/>
        </w:rPr>
      </w:pPr>
      <w:r w:rsidRPr="005A745B">
        <w:rPr>
          <w:rFonts w:ascii="Book Antiqua" w:hAnsi="Book Antiqua"/>
          <w:lang w:val="pt-PT"/>
        </w:rPr>
        <w:t>(viii) aprovar previamente os atos mencionados no § 2° do Artigo 24 abaixo</w:t>
      </w:r>
      <w:r>
        <w:rPr>
          <w:rFonts w:ascii="Book Antiqua" w:hAnsi="Book Antiqua"/>
          <w:lang w:val="pt-PT"/>
        </w:rPr>
        <w:t>.</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1°. </w:t>
      </w:r>
      <w:r w:rsidRPr="00B831DC">
        <w:rPr>
          <w:rFonts w:ascii="Book Antiqua" w:hAnsi="Book Antiqua"/>
          <w:lang w:val="pt-PT"/>
        </w:rPr>
        <w:t>Fica vedada a aprovação da contratação de qualquer empréstimo, obrigação ou garantia de qualquer natureza da Companhia que seja injustificado ou que tenha finalidade alheia ao objeto da Companhia.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2°. </w:t>
      </w:r>
      <w:r w:rsidRPr="00B831DC">
        <w:rPr>
          <w:rFonts w:ascii="Book Antiqua" w:hAnsi="Book Antiqua"/>
          <w:bCs/>
          <w:lang w:val="pt-PT"/>
        </w:rPr>
        <w:t>É vedada</w:t>
      </w:r>
      <w:r w:rsidRPr="00B831DC">
        <w:rPr>
          <w:rFonts w:ascii="Book Antiqua" w:hAnsi="Book Antiqua"/>
          <w:b/>
          <w:bCs/>
          <w:lang w:val="pt-PT"/>
        </w:rPr>
        <w:t xml:space="preserve">, </w:t>
      </w:r>
      <w:r w:rsidRPr="00B831DC">
        <w:rPr>
          <w:rFonts w:ascii="Book Antiqua" w:hAnsi="Book Antiqua"/>
          <w:lang w:val="pt-PT"/>
        </w:rPr>
        <w:t xml:space="preserve">ainda, a concessão de avais, fianças ou qualquer outra garantia pela Companhia em favor de terceiros nos termos do parágrafo </w:t>
      </w:r>
      <w:r w:rsidRPr="00B831DC">
        <w:rPr>
          <w:rFonts w:ascii="Book Antiqua" w:hAnsi="Book Antiqua" w:cs="Xerox Serif Wide"/>
          <w:bCs/>
          <w:lang w:val="pt-PT"/>
        </w:rPr>
        <w:t xml:space="preserve">1° </w:t>
      </w:r>
      <w:r w:rsidRPr="00B831DC">
        <w:rPr>
          <w:rFonts w:ascii="Book Antiqua" w:hAnsi="Book Antiqua"/>
          <w:lang w:val="pt-PT"/>
        </w:rPr>
        <w:t>acima, inclusive em beneficio dos administradores, diretores ou Acionistas da Companhia.</w:t>
      </w:r>
    </w:p>
    <w:p w:rsidR="00FC4B51" w:rsidRDefault="00FC4B51" w:rsidP="00FC4B51">
      <w:pPr>
        <w:spacing w:line="340" w:lineRule="exact"/>
        <w:jc w:val="both"/>
        <w:rPr>
          <w:rFonts w:ascii="Book Antiqua" w:hAnsi="Book Antiqua"/>
          <w:b/>
          <w:sz w:val="24"/>
          <w:szCs w:val="24"/>
          <w:lang w:val="pt-PT"/>
        </w:rPr>
      </w:pPr>
    </w:p>
    <w:p w:rsidR="00FA3E4F" w:rsidRPr="00FB1E53" w:rsidRDefault="00FA3E4F" w:rsidP="00FA3E4F">
      <w:pPr>
        <w:spacing w:line="340" w:lineRule="exact"/>
        <w:jc w:val="both"/>
        <w:rPr>
          <w:rFonts w:ascii="Book Antiqua" w:eastAsia="Times New Roman" w:hAnsi="Book Antiqua" w:cs="Times New Roman"/>
          <w:sz w:val="24"/>
          <w:szCs w:val="24"/>
          <w:lang w:val="pt-PT" w:eastAsia="pt-BR"/>
        </w:rPr>
      </w:pPr>
      <w:r w:rsidRPr="00FB1E53">
        <w:rPr>
          <w:rFonts w:ascii="Book Antiqua" w:eastAsia="Times New Roman" w:hAnsi="Book Antiqua" w:cs="Times New Roman"/>
          <w:b/>
          <w:sz w:val="24"/>
          <w:szCs w:val="24"/>
          <w:lang w:val="pt-PT" w:eastAsia="pt-BR"/>
        </w:rPr>
        <w:t xml:space="preserve">§ </w:t>
      </w:r>
      <w:r w:rsidR="005C4EB0" w:rsidRPr="00FB1E53">
        <w:rPr>
          <w:rFonts w:ascii="Book Antiqua" w:eastAsia="Times New Roman" w:hAnsi="Book Antiqua" w:cs="Times New Roman"/>
          <w:b/>
          <w:sz w:val="24"/>
          <w:szCs w:val="24"/>
          <w:lang w:val="pt-PT" w:eastAsia="pt-BR"/>
        </w:rPr>
        <w:t>3</w:t>
      </w:r>
      <w:r w:rsidRPr="00FB1E53">
        <w:rPr>
          <w:rFonts w:ascii="Book Antiqua" w:eastAsia="Times New Roman" w:hAnsi="Book Antiqua" w:cs="Times New Roman"/>
          <w:b/>
          <w:sz w:val="24"/>
          <w:szCs w:val="24"/>
          <w:lang w:val="pt-PT" w:eastAsia="pt-BR"/>
        </w:rPr>
        <w:t>°.</w:t>
      </w:r>
      <w:r w:rsidRPr="00FB1E53">
        <w:rPr>
          <w:rFonts w:ascii="Book Antiqua" w:eastAsia="Times New Roman" w:hAnsi="Book Antiqua" w:cs="Times New Roman"/>
          <w:sz w:val="24"/>
          <w:szCs w:val="24"/>
          <w:lang w:val="pt-PT" w:eastAsia="pt-BR"/>
        </w:rPr>
        <w:t xml:space="preserve"> </w:t>
      </w:r>
      <w:r w:rsidR="00FB1E53" w:rsidRPr="00FB1E53">
        <w:rPr>
          <w:rFonts w:ascii="Book Antiqua" w:eastAsia="Times New Roman" w:hAnsi="Book Antiqua" w:cs="Times New Roman"/>
          <w:sz w:val="24"/>
          <w:szCs w:val="24"/>
          <w:lang w:val="pt-PT" w:eastAsia="pt-BR"/>
        </w:rPr>
        <w:t xml:space="preserve">O </w:t>
      </w:r>
      <w:r w:rsidR="00FB1E53">
        <w:rPr>
          <w:rFonts w:ascii="Book Antiqua" w:eastAsia="Times New Roman" w:hAnsi="Book Antiqua" w:cs="Times New Roman"/>
          <w:sz w:val="24"/>
          <w:szCs w:val="24"/>
          <w:lang w:val="pt-PT" w:eastAsia="pt-BR"/>
        </w:rPr>
        <w:t>C</w:t>
      </w:r>
      <w:r w:rsidRPr="00FB1E53">
        <w:rPr>
          <w:rFonts w:ascii="Book Antiqua" w:eastAsia="Times New Roman" w:hAnsi="Book Antiqua" w:cs="Times New Roman"/>
          <w:sz w:val="24"/>
          <w:szCs w:val="24"/>
          <w:lang w:val="pt-PT" w:eastAsia="pt-BR"/>
        </w:rPr>
        <w:t xml:space="preserve">onselho de Administração da Companhia </w:t>
      </w:r>
      <w:r w:rsidR="00FD5B4D" w:rsidRPr="00FB1E53">
        <w:rPr>
          <w:rFonts w:ascii="Book Antiqua" w:eastAsia="Times New Roman" w:hAnsi="Book Antiqua" w:cs="Times New Roman"/>
          <w:sz w:val="24"/>
          <w:szCs w:val="24"/>
          <w:lang w:val="pt-PT" w:eastAsia="pt-BR"/>
        </w:rPr>
        <w:t>autoriza</w:t>
      </w:r>
      <w:r w:rsidRPr="00FB1E53">
        <w:rPr>
          <w:rFonts w:ascii="Book Antiqua" w:eastAsia="Times New Roman" w:hAnsi="Book Antiqua" w:cs="Times New Roman"/>
          <w:sz w:val="24"/>
          <w:szCs w:val="24"/>
          <w:lang w:val="pt-PT" w:eastAsia="pt-BR"/>
        </w:rPr>
        <w:t xml:space="preserve"> a emissão de certificados de recebiveis imobiliários (CRIs) e certificados de recebiveis do agronegócio</w:t>
      </w:r>
      <w:r w:rsidR="00FB1E53">
        <w:rPr>
          <w:rFonts w:ascii="Book Antiqua" w:eastAsia="Times New Roman" w:hAnsi="Book Antiqua" w:cs="Times New Roman"/>
          <w:sz w:val="24"/>
          <w:szCs w:val="24"/>
          <w:lang w:val="pt-PT" w:eastAsia="pt-BR"/>
        </w:rPr>
        <w:t xml:space="preserve"> (CRAs)</w:t>
      </w:r>
      <w:r w:rsidRPr="00FB1E53">
        <w:rPr>
          <w:rFonts w:ascii="Book Antiqua" w:eastAsia="Times New Roman" w:hAnsi="Book Antiqua" w:cs="Times New Roman"/>
          <w:sz w:val="24"/>
          <w:szCs w:val="24"/>
          <w:lang w:val="pt-PT" w:eastAsia="pt-BR"/>
        </w:rPr>
        <w:t xml:space="preserve">, até o limite de R$ </w:t>
      </w:r>
      <w:r w:rsidR="00FD5B4D" w:rsidRPr="00FB1E53">
        <w:rPr>
          <w:rFonts w:ascii="Book Antiqua" w:eastAsia="Times New Roman" w:hAnsi="Book Antiqua" w:cs="Times New Roman"/>
          <w:sz w:val="24"/>
          <w:szCs w:val="24"/>
          <w:lang w:val="pt-PT" w:eastAsia="pt-BR"/>
        </w:rPr>
        <w:t>10</w:t>
      </w:r>
      <w:r w:rsidRPr="00FB1E53">
        <w:rPr>
          <w:rFonts w:ascii="Book Antiqua" w:eastAsia="Times New Roman" w:hAnsi="Book Antiqua" w:cs="Times New Roman"/>
          <w:sz w:val="24"/>
          <w:szCs w:val="24"/>
          <w:lang w:val="pt-PT" w:eastAsia="pt-BR"/>
        </w:rPr>
        <w:t>.000.000.000,00 (</w:t>
      </w:r>
      <w:r w:rsidR="00FD5B4D" w:rsidRPr="00FB1E53">
        <w:rPr>
          <w:rFonts w:ascii="Book Antiqua" w:eastAsia="Times New Roman" w:hAnsi="Book Antiqua" w:cs="Times New Roman"/>
          <w:sz w:val="24"/>
          <w:szCs w:val="24"/>
          <w:lang w:val="pt-PT" w:eastAsia="pt-BR"/>
        </w:rPr>
        <w:t>dez</w:t>
      </w:r>
      <w:r w:rsidRPr="00FB1E53">
        <w:rPr>
          <w:rFonts w:ascii="Book Antiqua" w:eastAsia="Times New Roman" w:hAnsi="Book Antiqua" w:cs="Times New Roman"/>
          <w:sz w:val="24"/>
          <w:szCs w:val="24"/>
          <w:lang w:val="pt-PT" w:eastAsia="pt-BR"/>
        </w:rPr>
        <w:t xml:space="preserve"> bilhoes de reais), consideradas as emisssões em c</w:t>
      </w:r>
      <w:r w:rsidR="005C4EB0" w:rsidRPr="00FB1E53">
        <w:rPr>
          <w:rFonts w:ascii="Book Antiqua" w:eastAsia="Times New Roman" w:hAnsi="Book Antiqua" w:cs="Times New Roman"/>
          <w:sz w:val="24"/>
          <w:szCs w:val="24"/>
          <w:lang w:val="pt-PT" w:eastAsia="pt-BR"/>
        </w:rPr>
        <w:t xml:space="preserve">onjunto, por prazo indeterminado, nos termos da </w:t>
      </w:r>
      <w:r w:rsidR="00FB1E53">
        <w:rPr>
          <w:rFonts w:ascii="Book Antiqua" w:eastAsia="Times New Roman" w:hAnsi="Book Antiqua" w:cs="Times New Roman"/>
          <w:sz w:val="24"/>
          <w:szCs w:val="24"/>
          <w:lang w:val="pt-PT" w:eastAsia="pt-BR"/>
        </w:rPr>
        <w:t>l</w:t>
      </w:r>
      <w:r w:rsidR="005C4EB0" w:rsidRPr="00FB1E53">
        <w:rPr>
          <w:rFonts w:ascii="Book Antiqua" w:eastAsia="Times New Roman" w:hAnsi="Book Antiqua" w:cs="Times New Roman"/>
          <w:sz w:val="24"/>
          <w:szCs w:val="24"/>
          <w:lang w:val="pt-PT" w:eastAsia="pt-BR"/>
        </w:rPr>
        <w:t>ei competente.</w:t>
      </w:r>
    </w:p>
    <w:p w:rsidR="00FA3E4F" w:rsidRPr="00B831DC" w:rsidRDefault="00FA3E4F" w:rsidP="00FC4B51">
      <w:pPr>
        <w:spacing w:line="340" w:lineRule="exact"/>
        <w:jc w:val="both"/>
        <w:rPr>
          <w:rFonts w:ascii="Book Antiqua" w:hAnsi="Book Antiqua"/>
          <w:b/>
          <w:sz w:val="24"/>
          <w:szCs w:val="24"/>
          <w:lang w:val="pt-PT"/>
        </w:rPr>
      </w:pPr>
    </w:p>
    <w:p w:rsidR="00FC4B51" w:rsidRPr="00B831DC" w:rsidRDefault="00FC4B51" w:rsidP="00FC4B51">
      <w:pPr>
        <w:pStyle w:val="TxBrc8"/>
        <w:spacing w:line="340" w:lineRule="exact"/>
        <w:rPr>
          <w:rFonts w:ascii="Book Antiqua" w:hAnsi="Book Antiqua"/>
          <w:b/>
          <w:bCs/>
          <w:u w:val="single"/>
          <w:lang w:val="pt-PT"/>
        </w:rPr>
      </w:pPr>
      <w:r w:rsidRPr="00B831DC">
        <w:rPr>
          <w:rFonts w:ascii="Book Antiqua" w:hAnsi="Book Antiqua"/>
          <w:b/>
          <w:lang w:val="pt-PT"/>
        </w:rPr>
        <w:t xml:space="preserve">Seção III </w:t>
      </w:r>
      <w:r w:rsidRPr="00B831DC">
        <w:rPr>
          <w:rFonts w:ascii="Book Antiqua" w:hAnsi="Book Antiqua" w:cs="Arial"/>
          <w:b/>
          <w:lang w:val="pt-PT"/>
        </w:rPr>
        <w:t xml:space="preserve">– </w:t>
      </w:r>
      <w:r w:rsidRPr="00B831DC">
        <w:rPr>
          <w:rFonts w:ascii="Book Antiqua" w:hAnsi="Book Antiqua"/>
          <w:b/>
          <w:bCs/>
          <w:u w:val="single"/>
          <w:lang w:val="pt-PT"/>
        </w:rPr>
        <w:t>Diretoria</w:t>
      </w:r>
    </w:p>
    <w:p w:rsidR="00FC4B51" w:rsidRPr="00B831DC" w:rsidRDefault="00FC4B51" w:rsidP="00FC4B51">
      <w:pPr>
        <w:pStyle w:val="TxBrc8"/>
        <w:spacing w:line="340" w:lineRule="exact"/>
        <w:rPr>
          <w:rFonts w:ascii="Book Antiqua" w:hAnsi="Book Antiqua"/>
          <w:b/>
          <w:bCs/>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w:t>
      </w:r>
      <w:r w:rsidRPr="00B831DC">
        <w:rPr>
          <w:rFonts w:ascii="Book Antiqua" w:hAnsi="Book Antiqua" w:cs="Xerox Serif Wide"/>
          <w:b/>
          <w:bCs/>
          <w:lang w:val="pt-PT"/>
        </w:rPr>
        <w:t xml:space="preserve">23. </w:t>
      </w:r>
      <w:r w:rsidRPr="00B831DC">
        <w:rPr>
          <w:rFonts w:ascii="Book Antiqua" w:hAnsi="Book Antiqua"/>
          <w:lang w:val="pt-PT"/>
        </w:rPr>
        <w:t>A Diretoria da Companhia será composta por no mínimo 2 (dois) e no máximo 6 (seis) Diretores</w:t>
      </w:r>
      <w:r w:rsidRPr="00FB1E53">
        <w:rPr>
          <w:rFonts w:ascii="Book Antiqua" w:hAnsi="Book Antiqua"/>
          <w:lang w:val="pt-PT"/>
        </w:rPr>
        <w:t>, todos eleitos</w:t>
      </w:r>
      <w:r w:rsidRPr="00B831DC">
        <w:rPr>
          <w:rFonts w:ascii="Book Antiqua" w:hAnsi="Book Antiqua"/>
          <w:lang w:val="pt-PT"/>
        </w:rPr>
        <w:t xml:space="preserve"> e destituíveis a qualquer tempo pelo Conselho de Administração, observadas as disposições dos Acordos de Acionistas devidamente arquivados na sede da Companhia. Os Diretores serão eleitos entre pessoas que, além de preencherem os requisitos legais, sejam de reconhecida idoneidade, possuam competência, capacidade e comprovada experiência profissionais. Os Diretores exercerão as atribuições conferidas pelo Conselho de Administração e atuarão no âmbito das atribuições assim conferidas. Os Diretores serão eleitos para um mandato de 2 (dois) anos, permitida a reeleição, e exercerão suas funções até a eleição e posse de seus substitutos.</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24. </w:t>
      </w:r>
      <w:r w:rsidRPr="00B831DC">
        <w:rPr>
          <w:rFonts w:ascii="Book Antiqua" w:hAnsi="Book Antiqua"/>
          <w:lang w:val="pt-PT"/>
        </w:rPr>
        <w:t xml:space="preserve">Observadas as disposições contidas no presente Estatuto Social, a representação da Companhia em juízo ou fora dele, ativa ou passivamente, perante </w:t>
      </w:r>
      <w:r w:rsidRPr="00B831DC">
        <w:rPr>
          <w:rFonts w:ascii="Book Antiqua" w:hAnsi="Book Antiqua"/>
          <w:lang w:val="pt-PT"/>
        </w:rPr>
        <w:lastRenderedPageBreak/>
        <w:t>terceiros e repartições públicas federais, estaduais ou municipais, bem como a prática de todos os atos necessários ou convenientes à administração dos negócios sociais, respeitados os limites previstos em lei, competirão sempre, conjuntamente:</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w:t>
      </w:r>
      <w:r>
        <w:rPr>
          <w:rFonts w:ascii="Book Antiqua" w:hAnsi="Book Antiqua"/>
          <w:lang w:val="pt-PT"/>
        </w:rPr>
        <w:t>a</w:t>
      </w:r>
      <w:r w:rsidRPr="00B831DC">
        <w:rPr>
          <w:rFonts w:ascii="Book Antiqua" w:hAnsi="Book Antiqua"/>
          <w:lang w:val="pt-PT"/>
        </w:rPr>
        <w:t xml:space="preserve">) a </w:t>
      </w:r>
      <w:r w:rsidRPr="00B831DC">
        <w:rPr>
          <w:rFonts w:ascii="Book Antiqua" w:hAnsi="Book Antiqua" w:cs="Xerox Serif Wide"/>
          <w:bCs/>
          <w:lang w:val="pt-PT"/>
        </w:rPr>
        <w:t xml:space="preserve">1 </w:t>
      </w:r>
      <w:r w:rsidRPr="00B831DC">
        <w:rPr>
          <w:rFonts w:ascii="Book Antiqua" w:hAnsi="Book Antiqua"/>
          <w:lang w:val="pt-PT"/>
        </w:rPr>
        <w:t xml:space="preserve">(um) Diretor e </w:t>
      </w:r>
      <w:r w:rsidRPr="00B831DC">
        <w:rPr>
          <w:rFonts w:ascii="Book Antiqua" w:hAnsi="Book Antiqua" w:cs="Xerox Serif Wide"/>
          <w:bCs/>
          <w:lang w:val="pt-PT"/>
        </w:rPr>
        <w:t xml:space="preserve">1 </w:t>
      </w:r>
      <w:r w:rsidRPr="00B831DC">
        <w:rPr>
          <w:rFonts w:ascii="Book Antiqua" w:hAnsi="Book Antiqua"/>
          <w:lang w:val="pt-PT"/>
        </w:rPr>
        <w:t xml:space="preserve">(um) procurador com poderes especiais e específicos, devidamente outorgados na forma do Artigo </w:t>
      </w:r>
      <w:r w:rsidRPr="00B831DC">
        <w:rPr>
          <w:rFonts w:ascii="Book Antiqua" w:hAnsi="Book Antiqua" w:cs="Xerox Serif Wide"/>
          <w:bCs/>
          <w:lang w:val="pt-PT"/>
        </w:rPr>
        <w:t xml:space="preserve">25 </w:t>
      </w:r>
      <w:r w:rsidRPr="00B831DC">
        <w:rPr>
          <w:rFonts w:ascii="Book Antiqua" w:hAnsi="Book Antiqua"/>
          <w:lang w:val="pt-PT"/>
        </w:rPr>
        <w:t>abaixo;</w:t>
      </w:r>
    </w:p>
    <w:p w:rsidR="00FC4B51" w:rsidRPr="00B831DC" w:rsidRDefault="00FC4B51" w:rsidP="00FC4B51">
      <w:pPr>
        <w:spacing w:line="340" w:lineRule="exact"/>
        <w:jc w:val="both"/>
        <w:rPr>
          <w:rFonts w:ascii="Book Antiqua" w:hAnsi="Book Antiqua"/>
          <w:sz w:val="24"/>
          <w:szCs w:val="24"/>
          <w:lang w:val="pt-PT"/>
        </w:rPr>
      </w:pPr>
    </w:p>
    <w:p w:rsidR="00FC4B51"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w:t>
      </w:r>
      <w:r>
        <w:rPr>
          <w:rFonts w:ascii="Book Antiqua" w:hAnsi="Book Antiqua"/>
          <w:lang w:val="pt-PT"/>
        </w:rPr>
        <w:t>b</w:t>
      </w:r>
      <w:r w:rsidRPr="00B831DC">
        <w:rPr>
          <w:rFonts w:ascii="Book Antiqua" w:hAnsi="Book Antiqua"/>
          <w:lang w:val="pt-PT"/>
        </w:rPr>
        <w:t xml:space="preserve">) a </w:t>
      </w:r>
      <w:r w:rsidRPr="00B831DC">
        <w:rPr>
          <w:rFonts w:ascii="Book Antiqua" w:hAnsi="Book Antiqua" w:cs="Xerox Serif Wide"/>
          <w:bCs/>
          <w:lang w:val="pt-PT"/>
        </w:rPr>
        <w:t xml:space="preserve">2 </w:t>
      </w:r>
      <w:r w:rsidRPr="00B831DC">
        <w:rPr>
          <w:rFonts w:ascii="Book Antiqua" w:hAnsi="Book Antiqua"/>
          <w:lang w:val="pt-PT"/>
        </w:rPr>
        <w:t xml:space="preserve">(dois) procuradores com poderes especiais e específicos, devidamente outorgados na forma do Artigo </w:t>
      </w:r>
      <w:r w:rsidRPr="00B831DC">
        <w:rPr>
          <w:rFonts w:ascii="Book Antiqua" w:hAnsi="Book Antiqua" w:cs="Xerox Serif Wide"/>
          <w:bCs/>
          <w:lang w:val="pt-PT"/>
        </w:rPr>
        <w:t xml:space="preserve">25 </w:t>
      </w:r>
      <w:r w:rsidRPr="00B831DC">
        <w:rPr>
          <w:rFonts w:ascii="Book Antiqua" w:hAnsi="Book Antiqua"/>
          <w:lang w:val="pt-PT"/>
        </w:rPr>
        <w:t>abaixo</w:t>
      </w:r>
      <w:r>
        <w:rPr>
          <w:rFonts w:ascii="Book Antiqua" w:hAnsi="Book Antiqua"/>
          <w:lang w:val="pt-PT"/>
        </w:rPr>
        <w:t>; ou</w:t>
      </w:r>
    </w:p>
    <w:p w:rsidR="00FC4B51"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5A745B">
        <w:rPr>
          <w:rFonts w:ascii="Book Antiqua" w:hAnsi="Book Antiqua"/>
          <w:lang w:val="pt-PT"/>
        </w:rPr>
        <w:t>(</w:t>
      </w:r>
      <w:r>
        <w:rPr>
          <w:rFonts w:ascii="Book Antiqua" w:hAnsi="Book Antiqua"/>
          <w:lang w:val="pt-PT"/>
        </w:rPr>
        <w:t>c</w:t>
      </w:r>
      <w:r w:rsidRPr="005A745B">
        <w:rPr>
          <w:rFonts w:ascii="Book Antiqua" w:hAnsi="Book Antiqua"/>
          <w:lang w:val="pt-PT"/>
        </w:rPr>
        <w:t>) a 1 (um) procurador com poderes especiais e específicos, devidamente outorgados na forma do §2º do Artigo 25 abaixo</w:t>
      </w:r>
      <w:r w:rsidRPr="00B831DC">
        <w:rPr>
          <w:rFonts w:ascii="Book Antiqua" w:hAnsi="Book Antiqua"/>
          <w:lang w:val="pt-PT"/>
        </w:rPr>
        <w:t>.</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1°. </w:t>
      </w:r>
      <w:r w:rsidRPr="00B831DC">
        <w:rPr>
          <w:rFonts w:ascii="Book Antiqua" w:hAnsi="Book Antiqua"/>
          <w:lang w:val="pt-PT"/>
        </w:rPr>
        <w:t>Entende-se por atos necessários ou convenientes à administração dos negócios sociais aqueles necessários para implementar o objeto social da Companhia, bem como os atos ordinários de gestão, sendo certo que todo e qualquer ato que não se encaixe nesses conceitos, como também qualquer ato cuja caracterização suscite dúvidas, deverá ser objeto de deliberação por parte do Conselho de Administração.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2°. </w:t>
      </w:r>
      <w:r w:rsidRPr="00B831DC">
        <w:rPr>
          <w:rFonts w:ascii="Book Antiqua" w:hAnsi="Book Antiqua"/>
          <w:lang w:val="pt-PT"/>
        </w:rPr>
        <w:t>A prática dos atos listados abaixo exigirá a aprovação prévia por escrito</w:t>
      </w:r>
      <w:r>
        <w:rPr>
          <w:rFonts w:ascii="Book Antiqua" w:hAnsi="Book Antiqua"/>
          <w:lang w:val="pt-PT"/>
        </w:rPr>
        <w:t xml:space="preserve"> </w:t>
      </w:r>
      <w:r w:rsidRPr="005A745B">
        <w:rPr>
          <w:rFonts w:ascii="Book Antiqua" w:hAnsi="Book Antiqua"/>
          <w:lang w:val="pt-PT"/>
        </w:rPr>
        <w:t>do Conselho de Administração</w:t>
      </w:r>
      <w:r w:rsidRPr="00B831DC">
        <w:rPr>
          <w:rFonts w:ascii="Book Antiqua" w:hAnsi="Book Antiqua"/>
          <w:lang w:val="pt-PT"/>
        </w:rPr>
        <w:t xml:space="preserve"> </w:t>
      </w:r>
      <w:r>
        <w:rPr>
          <w:rFonts w:ascii="Book Antiqua" w:hAnsi="Book Antiqua"/>
          <w:lang w:val="pt-PT"/>
        </w:rPr>
        <w:t>e</w:t>
      </w:r>
      <w:r w:rsidRPr="00B831DC">
        <w:rPr>
          <w:rFonts w:ascii="Book Antiqua" w:hAnsi="Book Antiqua"/>
          <w:lang w:val="pt-PT"/>
        </w:rPr>
        <w:t xml:space="preserve"> a assinatura conjunta de </w:t>
      </w:r>
      <w:r w:rsidRPr="00B831DC">
        <w:rPr>
          <w:rFonts w:ascii="Book Antiqua" w:hAnsi="Book Antiqua" w:cs="Xerox Serif Wide"/>
          <w:bCs/>
          <w:lang w:val="pt-PT"/>
        </w:rPr>
        <w:t xml:space="preserve">2 </w:t>
      </w:r>
      <w:r w:rsidRPr="00B831DC">
        <w:rPr>
          <w:rFonts w:ascii="Book Antiqua" w:hAnsi="Book Antiqua"/>
          <w:lang w:val="pt-PT"/>
        </w:rPr>
        <w:t>(dois) Diretores da Companhia: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 venda de qualquer bem integrante do ativo permanente da Companhia;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(ii) constituição de ônus sobre qualquer bem ou direito da Companhia em garantia de operações que envolvam a Companhia (financeiras ou não);</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(iii) aprovação de investimentos ou a tomada de empréstimos ou financiamentos de qualquer natureza;</w:t>
      </w:r>
    </w:p>
    <w:p w:rsidR="00FC4B51" w:rsidRPr="00B831DC" w:rsidRDefault="00FC4B51" w:rsidP="00FC4B51">
      <w:pPr>
        <w:spacing w:line="340" w:lineRule="exact"/>
        <w:jc w:val="both"/>
        <w:rPr>
          <w:rFonts w:ascii="Book Antiqua" w:hAnsi="Book Antiqua"/>
          <w:sz w:val="24"/>
          <w:szCs w:val="24"/>
          <w:lang w:val="pt-PT"/>
        </w:rPr>
      </w:pPr>
    </w:p>
    <w:p w:rsidR="00FC4B51" w:rsidRDefault="00FC4B51" w:rsidP="00FC4B51">
      <w:pPr>
        <w:pStyle w:val="TxBrp3"/>
        <w:tabs>
          <w:tab w:val="clear" w:pos="204"/>
        </w:tabs>
        <w:spacing w:line="340" w:lineRule="exact"/>
        <w:rPr>
          <w:rFonts w:ascii="Book Antiqua" w:hAnsi="Book Antiqua"/>
          <w:lang w:val="pt-PT"/>
        </w:rPr>
      </w:pPr>
      <w:r w:rsidRPr="00B831DC">
        <w:rPr>
          <w:rFonts w:ascii="Book Antiqua" w:hAnsi="Book Antiqua"/>
          <w:lang w:val="pt-PT"/>
        </w:rPr>
        <w:t>(iv) compra de direitos creditórios e/ou carteiras de crédito de qualquer natureza</w:t>
      </w:r>
      <w:r>
        <w:rPr>
          <w:rFonts w:ascii="Book Antiqua" w:hAnsi="Book Antiqua"/>
          <w:lang w:val="pt-PT"/>
        </w:rPr>
        <w:t>; e</w:t>
      </w:r>
    </w:p>
    <w:p w:rsidR="00FC4B51" w:rsidRDefault="00FC4B51" w:rsidP="00FC4B51">
      <w:pPr>
        <w:pStyle w:val="TxBrp3"/>
        <w:tabs>
          <w:tab w:val="clear" w:pos="204"/>
        </w:tabs>
        <w:spacing w:line="340" w:lineRule="exact"/>
        <w:rPr>
          <w:rFonts w:ascii="Book Antiqua" w:hAnsi="Book Antiqua"/>
          <w:lang w:val="pt-PT"/>
        </w:rPr>
      </w:pPr>
    </w:p>
    <w:p w:rsidR="00FC4B51" w:rsidRPr="00223593" w:rsidRDefault="00FC4B51" w:rsidP="00FC4B51">
      <w:pPr>
        <w:pStyle w:val="TxBrp3"/>
        <w:tabs>
          <w:tab w:val="clear" w:pos="204"/>
        </w:tabs>
        <w:spacing w:line="340" w:lineRule="exact"/>
        <w:rPr>
          <w:rFonts w:ascii="Book Antiqua" w:hAnsi="Book Antiqua"/>
          <w:lang w:val="pt-PT"/>
        </w:rPr>
      </w:pPr>
      <w:r w:rsidRPr="00223593">
        <w:rPr>
          <w:rFonts w:ascii="Book Antiqua" w:hAnsi="Book Antiqua"/>
          <w:lang w:val="pt-PT"/>
        </w:rPr>
        <w:t>(v) aprovação da emissão de quaisquer títulos e valores mobiliários.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spacing w:line="340" w:lineRule="exact"/>
        <w:jc w:val="both"/>
        <w:rPr>
          <w:rFonts w:ascii="Book Antiqua" w:hAnsi="Book Antiqua"/>
          <w:sz w:val="24"/>
          <w:szCs w:val="24"/>
          <w:lang w:val="pt-PT"/>
        </w:rPr>
      </w:pPr>
      <w:r w:rsidRPr="00B831DC">
        <w:rPr>
          <w:rFonts w:ascii="Book Antiqua" w:hAnsi="Book Antiqua"/>
          <w:b/>
          <w:sz w:val="24"/>
          <w:szCs w:val="24"/>
          <w:lang w:val="pt-PT"/>
        </w:rPr>
        <w:t xml:space="preserve">§ </w:t>
      </w:r>
      <w:r>
        <w:rPr>
          <w:rFonts w:ascii="Book Antiqua" w:hAnsi="Book Antiqua" w:cs="Xerox Serif Wide"/>
          <w:b/>
          <w:bCs/>
          <w:sz w:val="24"/>
          <w:szCs w:val="24"/>
          <w:lang w:val="pt-PT"/>
        </w:rPr>
        <w:t>3</w:t>
      </w:r>
      <w:r w:rsidRPr="00B831DC">
        <w:rPr>
          <w:rFonts w:ascii="Book Antiqua" w:hAnsi="Book Antiqua" w:cs="Xerox Serif Wide"/>
          <w:b/>
          <w:bCs/>
          <w:sz w:val="24"/>
          <w:szCs w:val="24"/>
          <w:lang w:val="pt-PT"/>
        </w:rPr>
        <w:t xml:space="preserve">º. </w:t>
      </w:r>
      <w:r w:rsidRPr="00B831DC">
        <w:rPr>
          <w:rFonts w:ascii="Book Antiqua" w:hAnsi="Book Antiqua"/>
          <w:sz w:val="24"/>
          <w:szCs w:val="24"/>
          <w:lang w:val="pt-PT"/>
        </w:rPr>
        <w:t xml:space="preserve">A execução de qualquer movimentação financeira aprovada nos termos do Estatuto Social da Companhia será realizada exclusivamente </w:t>
      </w:r>
      <w:r w:rsidRPr="005A745B">
        <w:rPr>
          <w:rFonts w:ascii="Book Antiqua" w:hAnsi="Book Antiqua"/>
          <w:sz w:val="24"/>
          <w:szCs w:val="24"/>
          <w:lang w:val="pt-PT"/>
        </w:rPr>
        <w:t>por procurador(es) nomeado(s) pela Diretoria, previamente aprovado(s) por escrito pelo sócio ou sócios detentores de, no mínimo, 70% (setenta por cento) do capital social da Companhia</w:t>
      </w:r>
      <w:r w:rsidRPr="00B831DC">
        <w:rPr>
          <w:rFonts w:ascii="Book Antiqua" w:hAnsi="Book Antiqua"/>
          <w:sz w:val="24"/>
          <w:szCs w:val="24"/>
          <w:lang w:val="pt-PT"/>
        </w:rPr>
        <w:t>.</w:t>
      </w: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Pr>
          <w:rFonts w:ascii="Book Antiqua" w:hAnsi="Book Antiqua" w:cs="Xerox Serif Wide"/>
          <w:b/>
          <w:bCs/>
          <w:lang w:val="pt-PT"/>
        </w:rPr>
        <w:t>4</w:t>
      </w:r>
      <w:r w:rsidRPr="00B831DC">
        <w:rPr>
          <w:rFonts w:ascii="Book Antiqua" w:hAnsi="Book Antiqua" w:cs="Xerox Serif Wide"/>
          <w:b/>
          <w:bCs/>
          <w:lang w:val="pt-PT"/>
        </w:rPr>
        <w:t>º</w:t>
      </w:r>
      <w:r>
        <w:rPr>
          <w:rFonts w:ascii="Book Antiqua" w:hAnsi="Book Antiqua" w:cs="Xerox Serif Wide"/>
          <w:b/>
          <w:bCs/>
          <w:lang w:val="pt-PT"/>
        </w:rPr>
        <w:t>.</w:t>
      </w:r>
      <w:r w:rsidRPr="00B831DC">
        <w:rPr>
          <w:rFonts w:ascii="Book Antiqua" w:hAnsi="Book Antiqua" w:cs="Xerox Serif Wide"/>
          <w:b/>
          <w:bCs/>
          <w:lang w:val="pt-PT"/>
        </w:rPr>
        <w:t xml:space="preserve"> </w:t>
      </w:r>
      <w:r w:rsidRPr="00B831DC">
        <w:rPr>
          <w:rFonts w:ascii="Book Antiqua" w:hAnsi="Book Antiqua"/>
          <w:lang w:val="pt-PT"/>
        </w:rPr>
        <w:t>São expressamente vedados, sendo nulos e inoperantes com relação à Companhia, os atos de qualquer Diretor, procurador ou funcionário que a envolver em obrigações relativas a negócios ou operações estranhos aos objetivos sociais, tais como fianças, avais, endossos ou quaisquer outras garantias em favor de terceiros.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25. </w:t>
      </w:r>
      <w:r w:rsidRPr="00B831DC">
        <w:rPr>
          <w:rFonts w:ascii="Book Antiqua" w:hAnsi="Book Antiqua"/>
          <w:lang w:val="pt-PT"/>
        </w:rPr>
        <w:t xml:space="preserve">As procurações em nome da Companhia serão sempre outorgadas por </w:t>
      </w:r>
      <w:r w:rsidRPr="00B831DC">
        <w:rPr>
          <w:rFonts w:ascii="Book Antiqua" w:hAnsi="Book Antiqua" w:cs="Xerox Serif Wide"/>
          <w:bCs/>
          <w:lang w:val="pt-PT"/>
        </w:rPr>
        <w:t xml:space="preserve">2 </w:t>
      </w:r>
      <w:r w:rsidRPr="00B831DC">
        <w:rPr>
          <w:rFonts w:ascii="Book Antiqua" w:hAnsi="Book Antiqua"/>
          <w:lang w:val="pt-PT"/>
        </w:rPr>
        <w:t xml:space="preserve">(dois) Diretores conjuntamente, devendo prever poderes específicos e prazo máximo de validade de </w:t>
      </w:r>
      <w:r w:rsidRPr="00B831DC">
        <w:rPr>
          <w:rFonts w:ascii="Book Antiqua" w:hAnsi="Book Antiqua" w:cs="Xerox Serif Wide"/>
          <w:bCs/>
          <w:lang w:val="pt-PT"/>
        </w:rPr>
        <w:t xml:space="preserve">1 </w:t>
      </w:r>
      <w:r w:rsidRPr="00B831DC">
        <w:rPr>
          <w:rFonts w:ascii="Book Antiqua" w:hAnsi="Book Antiqua"/>
          <w:lang w:val="pt-PT"/>
        </w:rPr>
        <w:t>(um) ano, com exceção das procurações para representação em processos judiciais ou administrativos, que poderão ter prazo indeterminado.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Parágrafo </w:t>
      </w:r>
      <w:r>
        <w:rPr>
          <w:rFonts w:ascii="Book Antiqua" w:hAnsi="Book Antiqua"/>
          <w:b/>
          <w:lang w:val="pt-PT"/>
        </w:rPr>
        <w:t>1º</w:t>
      </w:r>
      <w:r w:rsidRPr="00B831DC">
        <w:rPr>
          <w:rFonts w:ascii="Book Antiqua" w:hAnsi="Book Antiqua"/>
          <w:b/>
          <w:lang w:val="pt-PT"/>
        </w:rPr>
        <w:t>.</w:t>
      </w:r>
      <w:r w:rsidRPr="00B831DC">
        <w:rPr>
          <w:rFonts w:ascii="Book Antiqua" w:hAnsi="Book Antiqua"/>
          <w:lang w:val="pt-PT"/>
        </w:rPr>
        <w:t xml:space="preserve"> Na ausência de determinação de período de validade nas procurações outorgadas pela Companhia, presumir-se-á que as mesmas foram outorgadas pelo prazo de </w:t>
      </w:r>
      <w:r w:rsidRPr="00B831DC">
        <w:rPr>
          <w:rFonts w:ascii="Book Antiqua" w:hAnsi="Book Antiqua" w:cs="Xerox Serif Wide"/>
          <w:bCs/>
          <w:lang w:val="pt-PT"/>
        </w:rPr>
        <w:t xml:space="preserve">1 </w:t>
      </w:r>
      <w:r w:rsidRPr="00B831DC">
        <w:rPr>
          <w:rFonts w:ascii="Book Antiqua" w:hAnsi="Book Antiqua"/>
          <w:lang w:val="pt-PT"/>
        </w:rPr>
        <w:t>(um) ano.</w:t>
      </w:r>
    </w:p>
    <w:p w:rsidR="00FC4B51" w:rsidRDefault="00FC4B51" w:rsidP="00FC4B51">
      <w:pPr>
        <w:pStyle w:val="TxBrp3"/>
        <w:tabs>
          <w:tab w:val="clear" w:pos="204"/>
        </w:tabs>
        <w:spacing w:line="340" w:lineRule="exact"/>
        <w:ind w:left="1134"/>
        <w:rPr>
          <w:rFonts w:ascii="Book Antiqua" w:hAnsi="Book Antiqua"/>
          <w:i/>
          <w:lang w:val="pt-PT"/>
        </w:rPr>
      </w:pPr>
    </w:p>
    <w:p w:rsidR="00FC4B51" w:rsidRPr="005A745B" w:rsidRDefault="00FC4B51" w:rsidP="00FC4B51">
      <w:pPr>
        <w:pStyle w:val="TxBrp3"/>
        <w:tabs>
          <w:tab w:val="clear" w:pos="204"/>
        </w:tabs>
        <w:spacing w:line="340" w:lineRule="exact"/>
        <w:rPr>
          <w:rFonts w:ascii="Book Antiqua" w:hAnsi="Book Antiqua"/>
          <w:lang w:val="pt-PT"/>
        </w:rPr>
      </w:pPr>
      <w:r w:rsidRPr="005A745B">
        <w:rPr>
          <w:rFonts w:ascii="Book Antiqua" w:hAnsi="Book Antiqua"/>
          <w:b/>
          <w:lang w:val="pt-PT"/>
        </w:rPr>
        <w:t>Parágrafo 2º.</w:t>
      </w:r>
      <w:r w:rsidRPr="005A745B">
        <w:rPr>
          <w:rFonts w:ascii="Book Antiqua" w:hAnsi="Book Antiqua"/>
          <w:lang w:val="pt-PT"/>
        </w:rPr>
        <w:t xml:space="preserve"> A Companhia poderá ser representada por um </w:t>
      </w:r>
      <w:r>
        <w:rPr>
          <w:rFonts w:ascii="Book Antiqua" w:hAnsi="Book Antiqua"/>
          <w:lang w:val="pt-PT"/>
        </w:rPr>
        <w:t>ou dois</w:t>
      </w:r>
      <w:r w:rsidRPr="005A745B">
        <w:rPr>
          <w:rFonts w:ascii="Book Antiqua" w:hAnsi="Book Antiqua"/>
          <w:lang w:val="pt-PT"/>
        </w:rPr>
        <w:t xml:space="preserve"> procurador</w:t>
      </w:r>
      <w:r>
        <w:rPr>
          <w:rFonts w:ascii="Book Antiqua" w:hAnsi="Book Antiqua"/>
          <w:lang w:val="pt-PT"/>
        </w:rPr>
        <w:t>es</w:t>
      </w:r>
      <w:r w:rsidRPr="005A745B">
        <w:rPr>
          <w:rFonts w:ascii="Book Antiqua" w:hAnsi="Book Antiqua"/>
          <w:lang w:val="pt-PT"/>
        </w:rPr>
        <w:t xml:space="preserve">, exclusivamente para representá-la junto a instituições financeiras na qual a Companhia mantenha suas contas bancárias para o fim de realizar movimentações financeiras de qualquer natureza, observado o disposto no § 3º do Artigo 24 deste Estatuto. </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CAPÍTULO V</w:t>
      </w:r>
    </w:p>
    <w:p w:rsidR="00FC4B51" w:rsidRPr="00B831DC" w:rsidRDefault="00FC4B51" w:rsidP="00FC4B51">
      <w:pPr>
        <w:pStyle w:val="TxBrt15"/>
        <w:spacing w:line="340" w:lineRule="exact"/>
        <w:jc w:val="center"/>
        <w:rPr>
          <w:rFonts w:ascii="Book Antiqua" w:hAnsi="Book Antiqua" w:cs="Arial"/>
          <w:lang w:val="pt-PT"/>
        </w:rPr>
      </w:pPr>
      <w:r w:rsidRPr="00B831DC">
        <w:rPr>
          <w:rFonts w:ascii="Book Antiqua" w:hAnsi="Book Antiqua"/>
          <w:b/>
          <w:bCs/>
          <w:lang w:val="pt-PT"/>
        </w:rPr>
        <w:t>CONSELHO FISCAL</w:t>
      </w:r>
    </w:p>
    <w:p w:rsidR="00FC4B51" w:rsidRPr="00B831DC" w:rsidRDefault="00FC4B51" w:rsidP="00FC4B51">
      <w:pPr>
        <w:pStyle w:val="TxBrt15"/>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Artigo </w:t>
      </w:r>
      <w:r w:rsidRPr="00B831DC">
        <w:rPr>
          <w:rFonts w:ascii="Book Antiqua" w:hAnsi="Book Antiqua" w:cs="Xerox Serif Wide"/>
          <w:b/>
          <w:bCs/>
          <w:lang w:val="pt-PT"/>
        </w:rPr>
        <w:t xml:space="preserve">26. </w:t>
      </w:r>
      <w:r w:rsidRPr="00B831DC">
        <w:rPr>
          <w:rFonts w:ascii="Book Antiqua" w:hAnsi="Book Antiqua"/>
          <w:lang w:val="pt-PT"/>
        </w:rPr>
        <w:t>O Conselho Fiscal será instalado nos exercícios sociais sociais em que for convocado mediante deliberação dos Acionistas, conforme previsto em lei.</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w:t>
      </w:r>
      <w:r w:rsidRPr="00B831DC">
        <w:rPr>
          <w:rFonts w:ascii="Book Antiqua" w:hAnsi="Book Antiqua" w:cs="Xerox Serif Wide"/>
          <w:b/>
          <w:bCs/>
          <w:lang w:val="pt-PT"/>
        </w:rPr>
        <w:t xml:space="preserve">27. </w:t>
      </w:r>
      <w:r w:rsidRPr="00B831DC">
        <w:rPr>
          <w:rFonts w:ascii="Book Antiqua" w:hAnsi="Book Antiqua"/>
          <w:lang w:val="pt-PT"/>
        </w:rPr>
        <w:t xml:space="preserve">O Conselho Fiscal, quando instalado, será composto de no mínimo 3 (três) e no máximo 5 (cinco) membros e por igual número de suplentes, eleitos pela </w:t>
      </w:r>
      <w:r w:rsidR="00D542C8">
        <w:rPr>
          <w:rFonts w:ascii="Book Antiqua" w:hAnsi="Book Antiqua"/>
          <w:lang w:val="pt-PT"/>
        </w:rPr>
        <w:lastRenderedPageBreak/>
        <w:t>Assembleia</w:t>
      </w:r>
      <w:r w:rsidRPr="00B831DC">
        <w:rPr>
          <w:rFonts w:ascii="Book Antiqua" w:hAnsi="Book Antiqua"/>
          <w:lang w:val="pt-PT"/>
        </w:rPr>
        <w:t xml:space="preserve"> Geral de Acionistas, sendo permitida a reeleição, com as atribuições e prazos de mandato previstos em lei.</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16"/>
        <w:tabs>
          <w:tab w:val="clear" w:pos="204"/>
        </w:tabs>
        <w:spacing w:line="340" w:lineRule="exact"/>
        <w:rPr>
          <w:rFonts w:ascii="Book Antiqua" w:hAnsi="Book Antiqua"/>
          <w:lang w:val="pt-PT"/>
        </w:rPr>
      </w:pPr>
      <w:r w:rsidRPr="00B831DC">
        <w:rPr>
          <w:rFonts w:ascii="Book Antiqua" w:hAnsi="Book Antiqua"/>
          <w:b/>
          <w:bCs/>
          <w:lang w:val="pt-PT"/>
        </w:rPr>
        <w:t>Parágrafo Único</w:t>
      </w:r>
      <w:r w:rsidRPr="00B831DC">
        <w:rPr>
          <w:rFonts w:ascii="Book Antiqua" w:hAnsi="Book Antiqua"/>
          <w:bCs/>
          <w:lang w:val="pt-PT"/>
        </w:rPr>
        <w:t xml:space="preserve">. A remuneração dos </w:t>
      </w:r>
      <w:r w:rsidRPr="00B831DC">
        <w:rPr>
          <w:rFonts w:ascii="Book Antiqua" w:hAnsi="Book Antiqua"/>
          <w:lang w:val="pt-PT"/>
        </w:rPr>
        <w:t xml:space="preserve">membros do Conselho Fiscal será estabelecida pela </w:t>
      </w:r>
      <w:r w:rsidR="00D542C8">
        <w:rPr>
          <w:rFonts w:ascii="Book Antiqua" w:hAnsi="Book Antiqua"/>
          <w:lang w:val="pt-PT"/>
        </w:rPr>
        <w:t>Assembleia</w:t>
      </w:r>
      <w:r w:rsidRPr="00B831DC">
        <w:rPr>
          <w:rFonts w:ascii="Book Antiqua" w:hAnsi="Book Antiqua"/>
          <w:lang w:val="pt-PT"/>
        </w:rPr>
        <w:t xml:space="preserve"> Geral de Acionistas que os eleger, observado o disposto no artigo </w:t>
      </w:r>
      <w:r w:rsidRPr="00B831DC">
        <w:rPr>
          <w:rFonts w:ascii="Book Antiqua" w:hAnsi="Book Antiqua" w:cs="Xerox Serif Wide"/>
          <w:bCs/>
          <w:lang w:val="pt-PT"/>
        </w:rPr>
        <w:t xml:space="preserve">162, </w:t>
      </w:r>
      <w:r w:rsidRPr="00B831DC">
        <w:rPr>
          <w:rFonts w:ascii="Book Antiqua" w:hAnsi="Book Antiqua"/>
          <w:lang w:val="pt-PT"/>
        </w:rPr>
        <w:t>parágrafo 30, da Lei n° 6.404/76.</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5"/>
        <w:spacing w:line="340" w:lineRule="exact"/>
        <w:rPr>
          <w:rFonts w:ascii="Book Antiqua" w:hAnsi="Book Antiqua"/>
          <w:b/>
          <w:lang w:val="pt-PT"/>
        </w:rPr>
      </w:pPr>
      <w:r w:rsidRPr="00B831DC">
        <w:rPr>
          <w:rFonts w:ascii="Book Antiqua" w:hAnsi="Book Antiqua"/>
          <w:b/>
          <w:lang w:val="pt-PT"/>
        </w:rPr>
        <w:t>CAPÍTULO VI</w:t>
      </w: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EXERCÍCIO SOCIAL E LUCROS</w:t>
      </w:r>
    </w:p>
    <w:p w:rsidR="00FC4B51" w:rsidRPr="00B831DC" w:rsidRDefault="00FC4B51" w:rsidP="00FC4B51">
      <w:pPr>
        <w:spacing w:line="340" w:lineRule="exact"/>
        <w:jc w:val="both"/>
        <w:rPr>
          <w:rFonts w:ascii="Book Antiqua" w:hAnsi="Book Antiqua"/>
          <w:b/>
          <w:bCs/>
          <w:sz w:val="24"/>
          <w:szCs w:val="24"/>
          <w:lang w:val="pt-PT"/>
        </w:rPr>
      </w:pPr>
    </w:p>
    <w:p w:rsidR="00FC4B51" w:rsidRPr="00B831DC" w:rsidRDefault="00FC4B51" w:rsidP="00FC4B51">
      <w:pPr>
        <w:pStyle w:val="TxBrp16"/>
        <w:tabs>
          <w:tab w:val="clear" w:pos="204"/>
        </w:tabs>
        <w:spacing w:line="340" w:lineRule="exact"/>
        <w:rPr>
          <w:rFonts w:ascii="Book Antiqua" w:hAnsi="Book Antiqua"/>
          <w:lang w:val="pt-PT"/>
        </w:rPr>
      </w:pPr>
      <w:r w:rsidRPr="00B831DC">
        <w:rPr>
          <w:rFonts w:ascii="Book Antiqua" w:hAnsi="Book Antiqua"/>
          <w:b/>
          <w:bCs/>
          <w:lang w:val="pt-PT"/>
        </w:rPr>
        <w:t xml:space="preserve">Artigo 28. </w:t>
      </w:r>
      <w:r w:rsidRPr="00B831DC">
        <w:rPr>
          <w:rFonts w:ascii="Book Antiqua" w:hAnsi="Book Antiqua"/>
          <w:bCs/>
          <w:lang w:val="pt-PT"/>
        </w:rPr>
        <w:t xml:space="preserve">O exercício social terá início em </w:t>
      </w:r>
      <w:r w:rsidRPr="00B831DC">
        <w:rPr>
          <w:rFonts w:ascii="Book Antiqua" w:hAnsi="Book Antiqua" w:cs="Xerox Serif Wide"/>
          <w:bCs/>
          <w:lang w:val="pt-PT"/>
        </w:rPr>
        <w:t xml:space="preserve">1° </w:t>
      </w:r>
      <w:r w:rsidRPr="00B831DC">
        <w:rPr>
          <w:rFonts w:ascii="Book Antiqua" w:hAnsi="Book Antiqua"/>
          <w:lang w:val="pt-PT"/>
        </w:rPr>
        <w:t xml:space="preserve">de janeiro e término em </w:t>
      </w:r>
      <w:r w:rsidRPr="00B831DC">
        <w:rPr>
          <w:rFonts w:ascii="Book Antiqua" w:hAnsi="Book Antiqua" w:cs="Xerox Serif Wide"/>
          <w:bCs/>
          <w:lang w:val="pt-PT"/>
        </w:rPr>
        <w:t xml:space="preserve">31 </w:t>
      </w:r>
      <w:r w:rsidRPr="00B831DC">
        <w:rPr>
          <w:rFonts w:ascii="Book Antiqua" w:hAnsi="Book Antiqua"/>
          <w:lang w:val="pt-PT"/>
        </w:rPr>
        <w:t>de dezembro de cada ano, ocasião em que o balanço e as demais demonstrações financeiras deverão ser preparados.</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1°. </w:t>
      </w:r>
      <w:r w:rsidRPr="00B831DC">
        <w:rPr>
          <w:rFonts w:ascii="Book Antiqua" w:hAnsi="Book Antiqua"/>
          <w:lang w:val="pt-PT"/>
        </w:rPr>
        <w:t xml:space="preserve">A Companhia submeterá aos Acionistas seu balanço patrimonial anual auditado, em até </w:t>
      </w:r>
      <w:r w:rsidRPr="00B831DC">
        <w:rPr>
          <w:rFonts w:ascii="Book Antiqua" w:hAnsi="Book Antiqua" w:cs="Xerox Serif Wide"/>
          <w:bCs/>
          <w:lang w:val="pt-PT"/>
        </w:rPr>
        <w:t xml:space="preserve">90 </w:t>
      </w:r>
      <w:r w:rsidRPr="00B831DC">
        <w:rPr>
          <w:rFonts w:ascii="Book Antiqua" w:hAnsi="Book Antiqua"/>
          <w:lang w:val="pt-PT"/>
        </w:rPr>
        <w:t>(noventa) dias corridos, contados do término do respectivo exercício social.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Xerox Serif Wide"/>
          <w:b/>
          <w:bCs/>
          <w:lang w:val="pt-PT"/>
        </w:rPr>
        <w:t xml:space="preserve">2°. </w:t>
      </w:r>
      <w:r w:rsidRPr="00B831DC">
        <w:rPr>
          <w:rFonts w:ascii="Book Antiqua" w:hAnsi="Book Antiqua"/>
          <w:lang w:val="pt-PT"/>
        </w:rPr>
        <w:t xml:space="preserve">Os lucros líquidos apurados em cada exercício, após as deduções legais, terão a destinação que for determinada pela </w:t>
      </w:r>
      <w:r w:rsidR="00D542C8">
        <w:rPr>
          <w:rFonts w:ascii="Book Antiqua" w:hAnsi="Book Antiqua"/>
          <w:lang w:val="pt-PT"/>
        </w:rPr>
        <w:t>Assembleia</w:t>
      </w:r>
      <w:r w:rsidRPr="00B831DC">
        <w:rPr>
          <w:rFonts w:ascii="Book Antiqua" w:hAnsi="Book Antiqua"/>
          <w:lang w:val="pt-PT"/>
        </w:rPr>
        <w:t xml:space="preserve"> Geral, ouvido o Conselho Fiscal, se em funcionamento.</w:t>
      </w:r>
    </w:p>
    <w:p w:rsidR="00FC4B51" w:rsidRPr="00B831DC" w:rsidRDefault="00FC4B51" w:rsidP="00FC4B51">
      <w:pPr>
        <w:spacing w:line="340" w:lineRule="exact"/>
        <w:jc w:val="both"/>
        <w:rPr>
          <w:rFonts w:ascii="Book Antiqua" w:hAnsi="Book Antiqua"/>
          <w:b/>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cs="Arial"/>
          <w:b/>
          <w:i/>
          <w:iCs/>
          <w:lang w:val="pt-PT"/>
        </w:rPr>
        <w:t xml:space="preserve">§ </w:t>
      </w:r>
      <w:r w:rsidRPr="00B831DC">
        <w:rPr>
          <w:rFonts w:ascii="Book Antiqua" w:hAnsi="Book Antiqua"/>
          <w:b/>
          <w:lang w:val="pt-PT"/>
        </w:rPr>
        <w:t>3º.</w:t>
      </w:r>
      <w:r w:rsidRPr="00B831DC">
        <w:rPr>
          <w:rFonts w:ascii="Book Antiqua" w:hAnsi="Book Antiqua"/>
          <w:lang w:val="pt-PT"/>
        </w:rPr>
        <w:t xml:space="preserve"> Aos Acionistas é assegurado o direito ao recebimento de um dividendo anual obrigatório e não-cumulativo de, pelo menos, 5% (cinco por cento) do lucro líquido ajustado do exercício, nos termos do artigo </w:t>
      </w:r>
      <w:r w:rsidRPr="00B831DC">
        <w:rPr>
          <w:rFonts w:ascii="Book Antiqua" w:hAnsi="Book Antiqua" w:cs="Xerox Serif Wide"/>
          <w:bCs/>
          <w:lang w:val="pt-PT"/>
        </w:rPr>
        <w:t xml:space="preserve">202 </w:t>
      </w:r>
      <w:r w:rsidRPr="00B831DC">
        <w:rPr>
          <w:rFonts w:ascii="Book Antiqua" w:hAnsi="Book Antiqua"/>
          <w:lang w:val="pt-PT"/>
        </w:rPr>
        <w:t>da Lei n° 6.404/76, exceto se diversamente previsto nos Acordos de Acionistas devidamente arquivados na sede da Companhia.</w:t>
      </w:r>
    </w:p>
    <w:p w:rsidR="00FC4B51" w:rsidRPr="00B831DC" w:rsidRDefault="00FC4B51" w:rsidP="00FC4B51">
      <w:pPr>
        <w:pStyle w:val="TxBrp3"/>
        <w:tabs>
          <w:tab w:val="clear" w:pos="204"/>
        </w:tabs>
        <w:spacing w:line="340" w:lineRule="exact"/>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4°.</w:t>
      </w:r>
      <w:r w:rsidRPr="00B831DC">
        <w:rPr>
          <w:rFonts w:ascii="Book Antiqua" w:hAnsi="Book Antiqua"/>
          <w:lang w:val="pt-PT"/>
        </w:rPr>
        <w:t xml:space="preserve"> O saldo remanescente, após atendidas as disposições legais, terá a destinação determinada pela </w:t>
      </w:r>
      <w:r w:rsidR="00D542C8">
        <w:rPr>
          <w:rFonts w:ascii="Book Antiqua" w:hAnsi="Book Antiqua"/>
          <w:lang w:val="pt-PT"/>
        </w:rPr>
        <w:t>Assembleia</w:t>
      </w:r>
      <w:r w:rsidRPr="00B831DC">
        <w:rPr>
          <w:rFonts w:ascii="Book Antiqua" w:hAnsi="Book Antiqua"/>
          <w:lang w:val="pt-PT"/>
        </w:rPr>
        <w:t xml:space="preserve"> Geral de Acionistas, observada a legislação aplicável.</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xml:space="preserve">§ </w:t>
      </w:r>
      <w:r w:rsidRPr="00B831DC">
        <w:rPr>
          <w:rFonts w:ascii="Book Antiqua" w:hAnsi="Book Antiqua" w:cs="Arial"/>
          <w:b/>
          <w:lang w:val="pt-PT"/>
        </w:rPr>
        <w:t>5º.</w:t>
      </w:r>
      <w:r w:rsidRPr="00B831DC">
        <w:rPr>
          <w:rFonts w:ascii="Book Antiqua" w:hAnsi="Book Antiqua" w:cs="Arial"/>
          <w:lang w:val="pt-PT"/>
        </w:rPr>
        <w:t xml:space="preserve"> </w:t>
      </w:r>
      <w:r w:rsidRPr="00B831DC">
        <w:rPr>
          <w:rFonts w:ascii="Book Antiqua" w:hAnsi="Book Antiqua"/>
          <w:lang w:val="pt-PT"/>
        </w:rPr>
        <w:t>A Companhia poderá, a qualquer tempo, levantar balancetes em cumprimento a requisitos legais ou para atender a interesses societários, inclusive para a distribuição de dividendos intermediários ou antecipados, que, caso distribuídos, poderão ser imputados ao dividendo mínimo obrigatório, acima referido.</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6°.</w:t>
      </w:r>
      <w:r w:rsidRPr="00B831DC">
        <w:rPr>
          <w:rFonts w:ascii="Book Antiqua" w:hAnsi="Book Antiqua"/>
          <w:lang w:val="pt-PT"/>
        </w:rPr>
        <w:t xml:space="preserve"> Observadas as disposições legais pertinentes, a Companhia poderá pagar aos seus Acionistas, por deliberação da </w:t>
      </w:r>
      <w:r w:rsidR="00D542C8">
        <w:rPr>
          <w:rFonts w:ascii="Book Antiqua" w:hAnsi="Book Antiqua"/>
          <w:lang w:val="pt-PT"/>
        </w:rPr>
        <w:t>Assembleia</w:t>
      </w:r>
      <w:r w:rsidRPr="00B831DC">
        <w:rPr>
          <w:rFonts w:ascii="Book Antiqua" w:hAnsi="Book Antiqua"/>
          <w:lang w:val="pt-PT"/>
        </w:rPr>
        <w:t xml:space="preserve"> Geral, juros sobre o capital próprio, os quais poderão ser imputados ao dividendo mínimo obrigatório, acima referido.</w:t>
      </w:r>
    </w:p>
    <w:p w:rsidR="00FC4B51" w:rsidRPr="00B831DC" w:rsidRDefault="00FC4B51" w:rsidP="00FC4B51">
      <w:pPr>
        <w:spacing w:line="340" w:lineRule="exact"/>
        <w:jc w:val="both"/>
        <w:rPr>
          <w:rFonts w:ascii="Book Antiqua" w:hAnsi="Book Antiqua"/>
          <w:b/>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lang w:val="pt-PT"/>
        </w:rPr>
        <w:t>§ 7°.</w:t>
      </w:r>
      <w:r w:rsidRPr="00B831DC">
        <w:rPr>
          <w:rFonts w:ascii="Book Antiqua" w:hAnsi="Book Antiqua"/>
          <w:lang w:val="pt-PT"/>
        </w:rPr>
        <w:t xml:space="preserve"> A </w:t>
      </w:r>
      <w:r w:rsidR="00D542C8">
        <w:rPr>
          <w:rFonts w:ascii="Book Antiqua" w:hAnsi="Book Antiqua"/>
          <w:lang w:val="pt-PT"/>
        </w:rPr>
        <w:t>Assembleia</w:t>
      </w:r>
      <w:r w:rsidRPr="00B831DC">
        <w:rPr>
          <w:rFonts w:ascii="Book Antiqua" w:hAnsi="Book Antiqua"/>
          <w:lang w:val="pt-PT"/>
        </w:rPr>
        <w:t xml:space="preserve"> Geral pode, desde que não haja oposição de qualquer acionista presente, deliberar a distribuição de dividendo inferior ao obrigatório, ou a retenção de todo o lucro líquido do exercício, nos termos do artigo </w:t>
      </w:r>
      <w:r w:rsidRPr="00B831DC">
        <w:rPr>
          <w:rFonts w:ascii="Book Antiqua" w:hAnsi="Book Antiqua" w:cs="Xerox Serif Wide"/>
          <w:bCs/>
          <w:lang w:val="pt-PT"/>
        </w:rPr>
        <w:t xml:space="preserve">202, </w:t>
      </w:r>
      <w:r w:rsidRPr="00B831DC">
        <w:rPr>
          <w:rFonts w:ascii="Book Antiqua" w:hAnsi="Book Antiqua"/>
          <w:lang w:val="pt-PT"/>
        </w:rPr>
        <w:t>§3º da Lei n° 6.404/76.</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8"/>
        <w:spacing w:line="340" w:lineRule="exact"/>
        <w:rPr>
          <w:rFonts w:ascii="Book Antiqua" w:hAnsi="Book Antiqua"/>
          <w:lang w:val="pt-PT"/>
        </w:rPr>
      </w:pPr>
      <w:r w:rsidRPr="00B831DC">
        <w:rPr>
          <w:rFonts w:ascii="Book Antiqua" w:hAnsi="Book Antiqua"/>
          <w:b/>
          <w:bCs/>
          <w:lang w:val="pt-PT"/>
        </w:rPr>
        <w:t xml:space="preserve">CAPÍTULO </w:t>
      </w:r>
      <w:r w:rsidRPr="00B831DC">
        <w:rPr>
          <w:rFonts w:ascii="Book Antiqua" w:hAnsi="Book Antiqua"/>
          <w:b/>
          <w:lang w:val="pt-PT"/>
        </w:rPr>
        <w:t>VII</w:t>
      </w: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LIQUIDAÇÃO</w:t>
      </w:r>
    </w:p>
    <w:p w:rsidR="00FC4B51" w:rsidRPr="00B831DC" w:rsidRDefault="00FC4B51" w:rsidP="00FC4B51">
      <w:pPr>
        <w:spacing w:line="340" w:lineRule="exact"/>
        <w:jc w:val="both"/>
        <w:rPr>
          <w:rFonts w:ascii="Book Antiqua" w:hAnsi="Book Antiqua"/>
          <w:b/>
          <w:bCs/>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w:t>
      </w:r>
      <w:r w:rsidRPr="00B831DC">
        <w:rPr>
          <w:rFonts w:ascii="Book Antiqua" w:hAnsi="Book Antiqua" w:cs="Xerox Serif Wide"/>
          <w:b/>
          <w:bCs/>
          <w:lang w:val="pt-PT"/>
        </w:rPr>
        <w:t xml:space="preserve">29. </w:t>
      </w:r>
      <w:r w:rsidRPr="00B831DC">
        <w:rPr>
          <w:rFonts w:ascii="Book Antiqua" w:hAnsi="Book Antiqua"/>
          <w:lang w:val="pt-PT"/>
        </w:rPr>
        <w:t xml:space="preserve">A Companhia será liquidada nos casos previstos em lei, sendo a </w:t>
      </w:r>
      <w:r w:rsidR="00D542C8">
        <w:rPr>
          <w:rFonts w:ascii="Book Antiqua" w:hAnsi="Book Antiqua"/>
          <w:lang w:val="pt-PT"/>
        </w:rPr>
        <w:t>Assembleia</w:t>
      </w:r>
      <w:r w:rsidRPr="00B831DC">
        <w:rPr>
          <w:rFonts w:ascii="Book Antiqua" w:hAnsi="Book Antiqua"/>
          <w:lang w:val="pt-PT"/>
        </w:rPr>
        <w:t xml:space="preserve"> Geral o órgão competente para determinar o modo de liquidação e indicar o liquidante e o Conselho Fiscal para tal finalidade.</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w:t>
      </w:r>
      <w:r w:rsidRPr="00B831DC">
        <w:rPr>
          <w:rFonts w:ascii="Book Antiqua" w:hAnsi="Book Antiqua" w:cs="Xerox Serif Wide"/>
          <w:b/>
          <w:bCs/>
          <w:lang w:val="pt-PT"/>
        </w:rPr>
        <w:t xml:space="preserve">30. </w:t>
      </w:r>
      <w:r w:rsidRPr="00B831DC">
        <w:rPr>
          <w:rFonts w:ascii="Book Antiqua" w:hAnsi="Book Antiqua"/>
          <w:lang w:val="pt-PT"/>
        </w:rPr>
        <w:t>No caso de liquidação da Companhia, depois de pagos ou garantidos os credores, serão apurados os haveres sociais, sendo que o ativo remanescente, se existente, deverá ser distribuído aos Acionistas na mesma proporção do número de ações por eles detidos no capital social da Companhia.</w:t>
      </w:r>
    </w:p>
    <w:p w:rsidR="00FC4B51" w:rsidRDefault="00FC4B51" w:rsidP="00FC4B51">
      <w:pPr>
        <w:pStyle w:val="TxBrc8"/>
        <w:spacing w:line="340" w:lineRule="exact"/>
        <w:rPr>
          <w:rFonts w:ascii="Book Antiqua" w:hAnsi="Book Antiqua"/>
          <w:b/>
          <w:bCs/>
          <w:lang w:val="pt-PT"/>
        </w:rPr>
      </w:pP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CAPÍTULO VIII</w:t>
      </w: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FORO</w:t>
      </w:r>
    </w:p>
    <w:p w:rsidR="00FC4B51" w:rsidRPr="00B831DC" w:rsidRDefault="00FC4B51" w:rsidP="00FC4B51">
      <w:pPr>
        <w:pStyle w:val="TxBrp17"/>
        <w:tabs>
          <w:tab w:val="clear" w:pos="5947"/>
        </w:tabs>
        <w:spacing w:line="340" w:lineRule="exact"/>
        <w:ind w:left="0"/>
        <w:rPr>
          <w:rFonts w:ascii="Book Antiqua" w:hAnsi="Book Antiqua"/>
          <w:lang w:val="pt-PT"/>
        </w:rPr>
      </w:pPr>
    </w:p>
    <w:p w:rsidR="00FC4B51" w:rsidRPr="00B831DC" w:rsidRDefault="00FC4B51" w:rsidP="00FC4B51">
      <w:pPr>
        <w:pStyle w:val="TxBrp3"/>
        <w:tabs>
          <w:tab w:val="clear" w:pos="204"/>
        </w:tabs>
        <w:spacing w:line="340" w:lineRule="exact"/>
        <w:rPr>
          <w:rFonts w:ascii="Book Antiqua" w:hAnsi="Book Antiqua"/>
          <w:lang w:val="pt-PT"/>
        </w:rPr>
      </w:pPr>
      <w:r w:rsidRPr="00B831DC">
        <w:rPr>
          <w:rFonts w:ascii="Book Antiqua" w:hAnsi="Book Antiqua"/>
          <w:b/>
          <w:bCs/>
          <w:lang w:val="pt-PT"/>
        </w:rPr>
        <w:t xml:space="preserve">Artigo </w:t>
      </w:r>
      <w:r w:rsidRPr="00B831DC">
        <w:rPr>
          <w:rFonts w:ascii="Book Antiqua" w:hAnsi="Book Antiqua" w:cs="Xerox Serif Wide"/>
          <w:b/>
          <w:bCs/>
          <w:lang w:val="pt-PT"/>
        </w:rPr>
        <w:t xml:space="preserve">31. </w:t>
      </w:r>
      <w:r w:rsidRPr="00B831DC">
        <w:rPr>
          <w:rFonts w:ascii="Book Antiqua" w:hAnsi="Book Antiqua"/>
          <w:lang w:val="pt-PT"/>
        </w:rPr>
        <w:t>Para dirimir todas e quaisquer dúvidas e/ou controvérsias oriundas deste Estatuto Social, fica desde já eleito o Foro da Comarca de São Paulo, Estado de São Paulo, com exclusão de qualquer outro, por mais privilegiado que seja.</w:t>
      </w:r>
    </w:p>
    <w:p w:rsidR="00FC4B51" w:rsidRPr="00B831DC" w:rsidRDefault="00FC4B51" w:rsidP="00FC4B51">
      <w:pPr>
        <w:spacing w:line="340" w:lineRule="exact"/>
        <w:jc w:val="both"/>
        <w:rPr>
          <w:rFonts w:ascii="Book Antiqua" w:hAnsi="Book Antiqua"/>
          <w:sz w:val="24"/>
          <w:szCs w:val="24"/>
          <w:lang w:val="pt-PT"/>
        </w:rPr>
      </w:pPr>
    </w:p>
    <w:p w:rsidR="00FC4B51" w:rsidRPr="00B831DC" w:rsidRDefault="00FC4B51" w:rsidP="00FC4B51">
      <w:pPr>
        <w:pStyle w:val="TxBrc5"/>
        <w:spacing w:line="340" w:lineRule="exact"/>
        <w:rPr>
          <w:rFonts w:ascii="Book Antiqua" w:hAnsi="Book Antiqua"/>
          <w:b/>
          <w:bCs/>
          <w:lang w:val="pt-PT"/>
        </w:rPr>
      </w:pPr>
      <w:r w:rsidRPr="00B831DC">
        <w:rPr>
          <w:rFonts w:ascii="Book Antiqua" w:hAnsi="Book Antiqua"/>
          <w:b/>
          <w:lang w:val="pt-PT"/>
        </w:rPr>
        <w:t xml:space="preserve">CAPÍTULO </w:t>
      </w:r>
      <w:r w:rsidRPr="00B831DC">
        <w:rPr>
          <w:rFonts w:ascii="Book Antiqua" w:hAnsi="Book Antiqua"/>
          <w:b/>
          <w:bCs/>
          <w:lang w:val="pt-PT"/>
        </w:rPr>
        <w:t>IX</w:t>
      </w:r>
    </w:p>
    <w:p w:rsidR="00FC4B51" w:rsidRPr="00B831DC" w:rsidRDefault="00FC4B51" w:rsidP="00FC4B51">
      <w:pPr>
        <w:pStyle w:val="TxBrc8"/>
        <w:spacing w:line="340" w:lineRule="exact"/>
        <w:rPr>
          <w:rFonts w:ascii="Book Antiqua" w:hAnsi="Book Antiqua"/>
          <w:b/>
          <w:bCs/>
          <w:lang w:val="pt-PT"/>
        </w:rPr>
      </w:pPr>
      <w:r w:rsidRPr="00B831DC">
        <w:rPr>
          <w:rFonts w:ascii="Book Antiqua" w:hAnsi="Book Antiqua"/>
          <w:b/>
          <w:bCs/>
          <w:lang w:val="pt-PT"/>
        </w:rPr>
        <w:t>DISPOSIÇÕES GERAIS</w:t>
      </w:r>
    </w:p>
    <w:p w:rsidR="00FC4B51" w:rsidRPr="00B831DC" w:rsidRDefault="00FC4B51" w:rsidP="00FC4B51">
      <w:pPr>
        <w:spacing w:line="340" w:lineRule="exact"/>
        <w:jc w:val="both"/>
        <w:rPr>
          <w:rFonts w:ascii="Book Antiqua" w:hAnsi="Book Antiqua"/>
          <w:b/>
          <w:bCs/>
          <w:sz w:val="24"/>
          <w:szCs w:val="24"/>
          <w:lang w:val="pt-PT"/>
        </w:rPr>
      </w:pPr>
    </w:p>
    <w:p w:rsidR="00FC4B51" w:rsidRPr="000A2282" w:rsidRDefault="00FC4B51" w:rsidP="00FC4B51">
      <w:pPr>
        <w:pStyle w:val="TxBrp3"/>
        <w:tabs>
          <w:tab w:val="clear" w:pos="204"/>
        </w:tabs>
        <w:spacing w:line="340" w:lineRule="exact"/>
        <w:rPr>
          <w:rFonts w:ascii="Book Antiqua" w:hAnsi="Book Antiqua"/>
          <w:lang w:val="pt-BR"/>
        </w:rPr>
      </w:pPr>
      <w:r w:rsidRPr="000A2282">
        <w:rPr>
          <w:rFonts w:ascii="Book Antiqua" w:hAnsi="Book Antiqua"/>
          <w:b/>
          <w:bCs/>
          <w:lang w:val="pt-BR"/>
        </w:rPr>
        <w:t xml:space="preserve">Artigo </w:t>
      </w:r>
      <w:r w:rsidRPr="000A2282">
        <w:rPr>
          <w:rFonts w:ascii="Book Antiqua" w:hAnsi="Book Antiqua" w:cs="Xerox Serif Wide"/>
          <w:b/>
          <w:bCs/>
          <w:lang w:val="pt-BR"/>
        </w:rPr>
        <w:t xml:space="preserve">32. </w:t>
      </w:r>
      <w:r w:rsidRPr="000A2282">
        <w:rPr>
          <w:rFonts w:ascii="Book Antiqua" w:hAnsi="Book Antiqua"/>
          <w:lang w:val="pt-BR"/>
        </w:rPr>
        <w:t xml:space="preserve">Os Acordos de Acionistas, devidamente registrados na sede da Companhia, que estabeleçam cláusulas e condições em caso de alienação de ações de sua emissão, disciplinem o direito de preferência na respectiva aquisição ou regulem o exercício do direito de voto dos Acionistas, serão respeitados pela </w:t>
      </w:r>
      <w:r w:rsidRPr="000A2282">
        <w:rPr>
          <w:rFonts w:ascii="Book Antiqua" w:hAnsi="Book Antiqua"/>
          <w:lang w:val="pt-BR"/>
        </w:rPr>
        <w:lastRenderedPageBreak/>
        <w:t>Companhia e sua administração, nos termos do artigo 118 da Lei n° 6.404/76.”</w:t>
      </w:r>
    </w:p>
    <w:p w:rsidR="00FC4B51" w:rsidRDefault="00FC4B51" w:rsidP="00FC4B51">
      <w:pPr>
        <w:pStyle w:val="Corpodetexto"/>
        <w:widowControl w:val="0"/>
        <w:spacing w:line="360" w:lineRule="exact"/>
        <w:jc w:val="both"/>
        <w:rPr>
          <w:rFonts w:ascii="Book Antiqua" w:hAnsi="Book Antiqua" w:cs="Arial"/>
          <w:b/>
          <w:sz w:val="24"/>
          <w:szCs w:val="24"/>
        </w:rPr>
      </w:pPr>
    </w:p>
    <w:p w:rsidR="00FC4B51" w:rsidRPr="00B831DC" w:rsidRDefault="00FC4B51" w:rsidP="00FC4B51">
      <w:pPr>
        <w:pStyle w:val="Corpodetexto"/>
        <w:widowControl w:val="0"/>
        <w:spacing w:line="360" w:lineRule="exact"/>
        <w:jc w:val="both"/>
        <w:rPr>
          <w:rFonts w:ascii="Book Antiqua" w:hAnsi="Book Antiqua" w:cs="Arial"/>
          <w:b/>
          <w:sz w:val="24"/>
          <w:szCs w:val="24"/>
        </w:rPr>
      </w:pPr>
    </w:p>
    <w:p w:rsidR="00FC4B51" w:rsidRDefault="00FC4B51" w:rsidP="00FC4B51">
      <w:pPr>
        <w:jc w:val="center"/>
      </w:pPr>
      <w:r>
        <w:t>------------------</w:t>
      </w:r>
      <w:r>
        <w:tab/>
        <w:t>***</w:t>
      </w:r>
      <w:r>
        <w:tab/>
        <w:t xml:space="preserve"> ------------------</w:t>
      </w:r>
    </w:p>
    <w:p w:rsidR="00FC4B51" w:rsidRDefault="00FC4B51" w:rsidP="00FC4B51"/>
    <w:p w:rsidR="00CE26C9" w:rsidRPr="00CE26C9" w:rsidRDefault="00CE26C9" w:rsidP="00CE26C9">
      <w:pPr>
        <w:pStyle w:val="PargrafodaLista"/>
        <w:spacing w:after="0" w:line="380" w:lineRule="exact"/>
        <w:ind w:left="0"/>
        <w:jc w:val="center"/>
        <w:rPr>
          <w:rFonts w:ascii="Book Antiqua" w:hAnsi="Book Antiqua" w:cs="Arial"/>
          <w:i/>
          <w:sz w:val="24"/>
          <w:szCs w:val="24"/>
        </w:rPr>
      </w:pPr>
    </w:p>
    <w:sectPr w:rsidR="00CE26C9" w:rsidRPr="00CE26C9" w:rsidSect="00606FCF">
      <w:pgSz w:w="11906" w:h="16838"/>
      <w:pgMar w:top="226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Xerox Serif Wid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280A2"/>
    <w:lvl w:ilvl="0">
      <w:numFmt w:val="decimal"/>
      <w:lvlText w:val="*"/>
      <w:lvlJc w:val="left"/>
    </w:lvl>
  </w:abstractNum>
  <w:abstractNum w:abstractNumId="1">
    <w:nsid w:val="09F9412F"/>
    <w:multiLevelType w:val="hybridMultilevel"/>
    <w:tmpl w:val="E6C6F98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A297E02"/>
    <w:multiLevelType w:val="hybridMultilevel"/>
    <w:tmpl w:val="E9A062E4"/>
    <w:lvl w:ilvl="0" w:tplc="AA8ADD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E60362"/>
    <w:multiLevelType w:val="hybridMultilevel"/>
    <w:tmpl w:val="27DEF124"/>
    <w:lvl w:ilvl="0" w:tplc="2946E6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2E0119"/>
    <w:multiLevelType w:val="hybridMultilevel"/>
    <w:tmpl w:val="E6C6F98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255F67B3"/>
    <w:multiLevelType w:val="hybridMultilevel"/>
    <w:tmpl w:val="21AE7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692F38"/>
    <w:multiLevelType w:val="hybridMultilevel"/>
    <w:tmpl w:val="E50EF44E"/>
    <w:lvl w:ilvl="0" w:tplc="6936C4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BA18BF"/>
    <w:multiLevelType w:val="hybridMultilevel"/>
    <w:tmpl w:val="E15407DA"/>
    <w:lvl w:ilvl="0" w:tplc="F3E08EA8">
      <w:start w:val="1"/>
      <w:numFmt w:val="bullet"/>
      <w:lvlText w:val=""/>
      <w:legacy w:legacy="1" w:legacySpace="0" w:legacyIndent="284"/>
      <w:lvlJc w:val="left"/>
      <w:pPr>
        <w:ind w:left="1844" w:hanging="284"/>
      </w:pPr>
      <w:rPr>
        <w:rFonts w:ascii="Symbol" w:hAnsi="Symbol" w:hint="default"/>
        <w:sz w:val="18"/>
      </w:rPr>
    </w:lvl>
    <w:lvl w:ilvl="1" w:tplc="59FA50E4">
      <w:start w:val="1"/>
      <w:numFmt w:val="decimal"/>
      <w:lvlText w:val="%2."/>
      <w:lvlJc w:val="left"/>
      <w:pPr>
        <w:tabs>
          <w:tab w:val="num" w:pos="1440"/>
        </w:tabs>
        <w:ind w:left="1440" w:hanging="360"/>
      </w:pPr>
    </w:lvl>
    <w:lvl w:ilvl="2" w:tplc="B5DAE1B6" w:tentative="1">
      <w:start w:val="1"/>
      <w:numFmt w:val="bullet"/>
      <w:lvlText w:val=""/>
      <w:lvlJc w:val="left"/>
      <w:pPr>
        <w:tabs>
          <w:tab w:val="num" w:pos="2160"/>
        </w:tabs>
        <w:ind w:left="2160" w:hanging="360"/>
      </w:pPr>
      <w:rPr>
        <w:rFonts w:ascii="Wingdings" w:hAnsi="Wingdings" w:hint="default"/>
      </w:rPr>
    </w:lvl>
    <w:lvl w:ilvl="3" w:tplc="BC0E190C" w:tentative="1">
      <w:start w:val="1"/>
      <w:numFmt w:val="bullet"/>
      <w:lvlText w:val=""/>
      <w:lvlJc w:val="left"/>
      <w:pPr>
        <w:tabs>
          <w:tab w:val="num" w:pos="2880"/>
        </w:tabs>
        <w:ind w:left="2880" w:hanging="360"/>
      </w:pPr>
      <w:rPr>
        <w:rFonts w:ascii="Symbol" w:hAnsi="Symbol" w:hint="default"/>
      </w:rPr>
    </w:lvl>
    <w:lvl w:ilvl="4" w:tplc="40C2A734" w:tentative="1">
      <w:start w:val="1"/>
      <w:numFmt w:val="bullet"/>
      <w:lvlText w:val="o"/>
      <w:lvlJc w:val="left"/>
      <w:pPr>
        <w:tabs>
          <w:tab w:val="num" w:pos="3600"/>
        </w:tabs>
        <w:ind w:left="3600" w:hanging="360"/>
      </w:pPr>
      <w:rPr>
        <w:rFonts w:ascii="Courier New" w:hAnsi="Courier New" w:hint="default"/>
      </w:rPr>
    </w:lvl>
    <w:lvl w:ilvl="5" w:tplc="1A489718" w:tentative="1">
      <w:start w:val="1"/>
      <w:numFmt w:val="bullet"/>
      <w:lvlText w:val=""/>
      <w:lvlJc w:val="left"/>
      <w:pPr>
        <w:tabs>
          <w:tab w:val="num" w:pos="4320"/>
        </w:tabs>
        <w:ind w:left="4320" w:hanging="360"/>
      </w:pPr>
      <w:rPr>
        <w:rFonts w:ascii="Wingdings" w:hAnsi="Wingdings" w:hint="default"/>
      </w:rPr>
    </w:lvl>
    <w:lvl w:ilvl="6" w:tplc="E5E886EC" w:tentative="1">
      <w:start w:val="1"/>
      <w:numFmt w:val="bullet"/>
      <w:lvlText w:val=""/>
      <w:lvlJc w:val="left"/>
      <w:pPr>
        <w:tabs>
          <w:tab w:val="num" w:pos="5040"/>
        </w:tabs>
        <w:ind w:left="5040" w:hanging="360"/>
      </w:pPr>
      <w:rPr>
        <w:rFonts w:ascii="Symbol" w:hAnsi="Symbol" w:hint="default"/>
      </w:rPr>
    </w:lvl>
    <w:lvl w:ilvl="7" w:tplc="6BECBA1E" w:tentative="1">
      <w:start w:val="1"/>
      <w:numFmt w:val="bullet"/>
      <w:lvlText w:val="o"/>
      <w:lvlJc w:val="left"/>
      <w:pPr>
        <w:tabs>
          <w:tab w:val="num" w:pos="5760"/>
        </w:tabs>
        <w:ind w:left="5760" w:hanging="360"/>
      </w:pPr>
      <w:rPr>
        <w:rFonts w:ascii="Courier New" w:hAnsi="Courier New" w:hint="default"/>
      </w:rPr>
    </w:lvl>
    <w:lvl w:ilvl="8" w:tplc="AC74722A" w:tentative="1">
      <w:start w:val="1"/>
      <w:numFmt w:val="bullet"/>
      <w:lvlText w:val=""/>
      <w:lvlJc w:val="left"/>
      <w:pPr>
        <w:tabs>
          <w:tab w:val="num" w:pos="6480"/>
        </w:tabs>
        <w:ind w:left="6480" w:hanging="360"/>
      </w:pPr>
      <w:rPr>
        <w:rFonts w:ascii="Wingdings" w:hAnsi="Wingdings" w:hint="default"/>
      </w:rPr>
    </w:lvl>
  </w:abstractNum>
  <w:abstractNum w:abstractNumId="8">
    <w:nsid w:val="3C680EF6"/>
    <w:multiLevelType w:val="hybridMultilevel"/>
    <w:tmpl w:val="9DD0D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DD65C43"/>
    <w:multiLevelType w:val="hybridMultilevel"/>
    <w:tmpl w:val="E6C6F98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539420F8"/>
    <w:multiLevelType w:val="hybridMultilevel"/>
    <w:tmpl w:val="E15407DA"/>
    <w:lvl w:ilvl="0" w:tplc="119AB0AC">
      <w:start w:val="1"/>
      <w:numFmt w:val="bullet"/>
      <w:lvlText w:val=""/>
      <w:legacy w:legacy="1" w:legacySpace="0" w:legacyIndent="284"/>
      <w:lvlJc w:val="left"/>
      <w:pPr>
        <w:ind w:left="1844" w:hanging="284"/>
      </w:pPr>
      <w:rPr>
        <w:rFonts w:ascii="Symbol" w:hAnsi="Symbol" w:hint="default"/>
        <w:sz w:val="18"/>
      </w:rPr>
    </w:lvl>
    <w:lvl w:ilvl="1" w:tplc="3EC22A78">
      <w:start w:val="1"/>
      <w:numFmt w:val="decimal"/>
      <w:lvlText w:val="%2."/>
      <w:lvlJc w:val="left"/>
      <w:pPr>
        <w:tabs>
          <w:tab w:val="num" w:pos="1440"/>
        </w:tabs>
        <w:ind w:left="1440" w:hanging="360"/>
      </w:pPr>
    </w:lvl>
    <w:lvl w:ilvl="2" w:tplc="C27A3676" w:tentative="1">
      <w:start w:val="1"/>
      <w:numFmt w:val="bullet"/>
      <w:lvlText w:val=""/>
      <w:lvlJc w:val="left"/>
      <w:pPr>
        <w:tabs>
          <w:tab w:val="num" w:pos="2160"/>
        </w:tabs>
        <w:ind w:left="2160" w:hanging="360"/>
      </w:pPr>
      <w:rPr>
        <w:rFonts w:ascii="Wingdings" w:hAnsi="Wingdings" w:hint="default"/>
      </w:rPr>
    </w:lvl>
    <w:lvl w:ilvl="3" w:tplc="ABA8F0E2" w:tentative="1">
      <w:start w:val="1"/>
      <w:numFmt w:val="bullet"/>
      <w:lvlText w:val=""/>
      <w:lvlJc w:val="left"/>
      <w:pPr>
        <w:tabs>
          <w:tab w:val="num" w:pos="2880"/>
        </w:tabs>
        <w:ind w:left="2880" w:hanging="360"/>
      </w:pPr>
      <w:rPr>
        <w:rFonts w:ascii="Symbol" w:hAnsi="Symbol" w:hint="default"/>
      </w:rPr>
    </w:lvl>
    <w:lvl w:ilvl="4" w:tplc="9B7C9230" w:tentative="1">
      <w:start w:val="1"/>
      <w:numFmt w:val="bullet"/>
      <w:lvlText w:val="o"/>
      <w:lvlJc w:val="left"/>
      <w:pPr>
        <w:tabs>
          <w:tab w:val="num" w:pos="3600"/>
        </w:tabs>
        <w:ind w:left="3600" w:hanging="360"/>
      </w:pPr>
      <w:rPr>
        <w:rFonts w:ascii="Courier New" w:hAnsi="Courier New" w:hint="default"/>
      </w:rPr>
    </w:lvl>
    <w:lvl w:ilvl="5" w:tplc="B2366A04" w:tentative="1">
      <w:start w:val="1"/>
      <w:numFmt w:val="bullet"/>
      <w:lvlText w:val=""/>
      <w:lvlJc w:val="left"/>
      <w:pPr>
        <w:tabs>
          <w:tab w:val="num" w:pos="4320"/>
        </w:tabs>
        <w:ind w:left="4320" w:hanging="360"/>
      </w:pPr>
      <w:rPr>
        <w:rFonts w:ascii="Wingdings" w:hAnsi="Wingdings" w:hint="default"/>
      </w:rPr>
    </w:lvl>
    <w:lvl w:ilvl="6" w:tplc="A80A25BE" w:tentative="1">
      <w:start w:val="1"/>
      <w:numFmt w:val="bullet"/>
      <w:lvlText w:val=""/>
      <w:lvlJc w:val="left"/>
      <w:pPr>
        <w:tabs>
          <w:tab w:val="num" w:pos="5040"/>
        </w:tabs>
        <w:ind w:left="5040" w:hanging="360"/>
      </w:pPr>
      <w:rPr>
        <w:rFonts w:ascii="Symbol" w:hAnsi="Symbol" w:hint="default"/>
      </w:rPr>
    </w:lvl>
    <w:lvl w:ilvl="7" w:tplc="76CE51DA" w:tentative="1">
      <w:start w:val="1"/>
      <w:numFmt w:val="bullet"/>
      <w:lvlText w:val="o"/>
      <w:lvlJc w:val="left"/>
      <w:pPr>
        <w:tabs>
          <w:tab w:val="num" w:pos="5760"/>
        </w:tabs>
        <w:ind w:left="5760" w:hanging="360"/>
      </w:pPr>
      <w:rPr>
        <w:rFonts w:ascii="Courier New" w:hAnsi="Courier New" w:hint="default"/>
      </w:rPr>
    </w:lvl>
    <w:lvl w:ilvl="8" w:tplc="95FED176" w:tentative="1">
      <w:start w:val="1"/>
      <w:numFmt w:val="bullet"/>
      <w:lvlText w:val=""/>
      <w:lvlJc w:val="left"/>
      <w:pPr>
        <w:tabs>
          <w:tab w:val="num" w:pos="6480"/>
        </w:tabs>
        <w:ind w:left="6480" w:hanging="360"/>
      </w:pPr>
      <w:rPr>
        <w:rFonts w:ascii="Wingdings" w:hAnsi="Wingdings" w:hint="default"/>
      </w:rPr>
    </w:lvl>
  </w:abstractNum>
  <w:abstractNum w:abstractNumId="11">
    <w:nsid w:val="5A855B83"/>
    <w:multiLevelType w:val="hybridMultilevel"/>
    <w:tmpl w:val="6F1E7088"/>
    <w:lvl w:ilvl="0" w:tplc="7802640C">
      <w:start w:val="1"/>
      <w:numFmt w:val="lowerRoman"/>
      <w:lvlText w:val="(%1)"/>
      <w:lvlJc w:val="left"/>
      <w:pPr>
        <w:ind w:left="720" w:hanging="72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5F021F75"/>
    <w:multiLevelType w:val="hybridMultilevel"/>
    <w:tmpl w:val="8C6C9EA6"/>
    <w:lvl w:ilvl="0" w:tplc="C508819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nsid w:val="734867EA"/>
    <w:multiLevelType w:val="hybridMultilevel"/>
    <w:tmpl w:val="762E5AEC"/>
    <w:lvl w:ilvl="0" w:tplc="7EEC9BCC">
      <w:start w:val="1"/>
      <w:numFmt w:val="bullet"/>
      <w:lvlText w:val=""/>
      <w:legacy w:legacy="1" w:legacySpace="0" w:legacyIndent="284"/>
      <w:lvlJc w:val="left"/>
      <w:pPr>
        <w:ind w:left="1844" w:hanging="284"/>
      </w:pPr>
      <w:rPr>
        <w:rFonts w:ascii="Symbol" w:hAnsi="Symbol" w:hint="default"/>
        <w:sz w:val="18"/>
      </w:rPr>
    </w:lvl>
    <w:lvl w:ilvl="1" w:tplc="87CC466A" w:tentative="1">
      <w:start w:val="1"/>
      <w:numFmt w:val="bullet"/>
      <w:lvlText w:val="o"/>
      <w:lvlJc w:val="left"/>
      <w:pPr>
        <w:tabs>
          <w:tab w:val="num" w:pos="1440"/>
        </w:tabs>
        <w:ind w:left="1440" w:hanging="360"/>
      </w:pPr>
      <w:rPr>
        <w:rFonts w:ascii="Courier New" w:hAnsi="Courier New" w:hint="default"/>
      </w:rPr>
    </w:lvl>
    <w:lvl w:ilvl="2" w:tplc="9FC0204E" w:tentative="1">
      <w:start w:val="1"/>
      <w:numFmt w:val="bullet"/>
      <w:lvlText w:val=""/>
      <w:lvlJc w:val="left"/>
      <w:pPr>
        <w:tabs>
          <w:tab w:val="num" w:pos="2160"/>
        </w:tabs>
        <w:ind w:left="2160" w:hanging="360"/>
      </w:pPr>
      <w:rPr>
        <w:rFonts w:ascii="Wingdings" w:hAnsi="Wingdings" w:hint="default"/>
      </w:rPr>
    </w:lvl>
    <w:lvl w:ilvl="3" w:tplc="B010E120" w:tentative="1">
      <w:start w:val="1"/>
      <w:numFmt w:val="bullet"/>
      <w:lvlText w:val=""/>
      <w:lvlJc w:val="left"/>
      <w:pPr>
        <w:tabs>
          <w:tab w:val="num" w:pos="2880"/>
        </w:tabs>
        <w:ind w:left="2880" w:hanging="360"/>
      </w:pPr>
      <w:rPr>
        <w:rFonts w:ascii="Symbol" w:hAnsi="Symbol" w:hint="default"/>
      </w:rPr>
    </w:lvl>
    <w:lvl w:ilvl="4" w:tplc="42841BE6" w:tentative="1">
      <w:start w:val="1"/>
      <w:numFmt w:val="bullet"/>
      <w:lvlText w:val="o"/>
      <w:lvlJc w:val="left"/>
      <w:pPr>
        <w:tabs>
          <w:tab w:val="num" w:pos="3600"/>
        </w:tabs>
        <w:ind w:left="3600" w:hanging="360"/>
      </w:pPr>
      <w:rPr>
        <w:rFonts w:ascii="Courier New" w:hAnsi="Courier New" w:hint="default"/>
      </w:rPr>
    </w:lvl>
    <w:lvl w:ilvl="5" w:tplc="BF20C4B2" w:tentative="1">
      <w:start w:val="1"/>
      <w:numFmt w:val="bullet"/>
      <w:lvlText w:val=""/>
      <w:lvlJc w:val="left"/>
      <w:pPr>
        <w:tabs>
          <w:tab w:val="num" w:pos="4320"/>
        </w:tabs>
        <w:ind w:left="4320" w:hanging="360"/>
      </w:pPr>
      <w:rPr>
        <w:rFonts w:ascii="Wingdings" w:hAnsi="Wingdings" w:hint="default"/>
      </w:rPr>
    </w:lvl>
    <w:lvl w:ilvl="6" w:tplc="7B5279A2" w:tentative="1">
      <w:start w:val="1"/>
      <w:numFmt w:val="bullet"/>
      <w:lvlText w:val=""/>
      <w:lvlJc w:val="left"/>
      <w:pPr>
        <w:tabs>
          <w:tab w:val="num" w:pos="5040"/>
        </w:tabs>
        <w:ind w:left="5040" w:hanging="360"/>
      </w:pPr>
      <w:rPr>
        <w:rFonts w:ascii="Symbol" w:hAnsi="Symbol" w:hint="default"/>
      </w:rPr>
    </w:lvl>
    <w:lvl w:ilvl="7" w:tplc="C04213EE" w:tentative="1">
      <w:start w:val="1"/>
      <w:numFmt w:val="bullet"/>
      <w:lvlText w:val="o"/>
      <w:lvlJc w:val="left"/>
      <w:pPr>
        <w:tabs>
          <w:tab w:val="num" w:pos="5760"/>
        </w:tabs>
        <w:ind w:left="5760" w:hanging="360"/>
      </w:pPr>
      <w:rPr>
        <w:rFonts w:ascii="Courier New" w:hAnsi="Courier New" w:hint="default"/>
      </w:rPr>
    </w:lvl>
    <w:lvl w:ilvl="8" w:tplc="03D09FF4" w:tentative="1">
      <w:start w:val="1"/>
      <w:numFmt w:val="bullet"/>
      <w:lvlText w:val=""/>
      <w:lvlJc w:val="left"/>
      <w:pPr>
        <w:tabs>
          <w:tab w:val="num" w:pos="6480"/>
        </w:tabs>
        <w:ind w:left="6480" w:hanging="360"/>
      </w:pPr>
      <w:rPr>
        <w:rFonts w:ascii="Wingdings" w:hAnsi="Wingdings" w:hint="default"/>
      </w:rPr>
    </w:lvl>
  </w:abstractNum>
  <w:abstractNum w:abstractNumId="14">
    <w:nsid w:val="750214C0"/>
    <w:multiLevelType w:val="hybridMultilevel"/>
    <w:tmpl w:val="93C209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76F7303C"/>
    <w:multiLevelType w:val="hybridMultilevel"/>
    <w:tmpl w:val="E9A062E4"/>
    <w:lvl w:ilvl="0" w:tplc="AA8ADD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0D707E"/>
    <w:multiLevelType w:val="hybridMultilevel"/>
    <w:tmpl w:val="F39C4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844E35"/>
    <w:multiLevelType w:val="hybridMultilevel"/>
    <w:tmpl w:val="E6C6F988"/>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2"/>
  </w:num>
  <w:num w:numId="2">
    <w:abstractNumId w:val="1"/>
  </w:num>
  <w:num w:numId="3">
    <w:abstractNumId w:val="3"/>
  </w:num>
  <w:num w:numId="4">
    <w:abstractNumId w:val="17"/>
  </w:num>
  <w:num w:numId="5">
    <w:abstractNumId w:val="4"/>
  </w:num>
  <w:num w:numId="6">
    <w:abstractNumId w:val="9"/>
  </w:num>
  <w:num w:numId="7">
    <w:abstractNumId w:val="8"/>
  </w:num>
  <w:num w:numId="8">
    <w:abstractNumId w:val="5"/>
  </w:num>
  <w:num w:numId="9">
    <w:abstractNumId w:val="14"/>
  </w:num>
  <w:num w:numId="10">
    <w:abstractNumId w:val="0"/>
    <w:lvlOverride w:ilvl="0">
      <w:lvl w:ilvl="0">
        <w:start w:val="1"/>
        <w:numFmt w:val="bullet"/>
        <w:lvlText w:val=""/>
        <w:legacy w:legacy="1" w:legacySpace="0" w:legacyIndent="284"/>
        <w:lvlJc w:val="left"/>
        <w:pPr>
          <w:ind w:left="1844" w:hanging="284"/>
        </w:pPr>
        <w:rPr>
          <w:rFonts w:ascii="Symbol" w:hAnsi="Symbol" w:hint="default"/>
          <w:sz w:val="18"/>
        </w:rPr>
      </w:lvl>
    </w:lvlOverride>
  </w:num>
  <w:num w:numId="11">
    <w:abstractNumId w:val="0"/>
    <w:lvlOverride w:ilvl="0">
      <w:lvl w:ilvl="0">
        <w:start w:val="1"/>
        <w:numFmt w:val="bullet"/>
        <w:lvlText w:val=""/>
        <w:legacy w:legacy="1" w:legacySpace="0" w:legacyIndent="283"/>
        <w:lvlJc w:val="left"/>
        <w:pPr>
          <w:ind w:left="1843" w:hanging="283"/>
        </w:pPr>
        <w:rPr>
          <w:rFonts w:ascii="Symbol" w:hAnsi="Symbol" w:hint="default"/>
          <w:sz w:val="18"/>
        </w:rPr>
      </w:lvl>
    </w:lvlOverride>
  </w:num>
  <w:num w:numId="12">
    <w:abstractNumId w:val="13"/>
  </w:num>
  <w:num w:numId="13">
    <w:abstractNumId w:val="10"/>
  </w:num>
  <w:num w:numId="14">
    <w:abstractNumId w:val="7"/>
  </w:num>
  <w:num w:numId="15">
    <w:abstractNumId w:val="15"/>
  </w:num>
  <w:num w:numId="16">
    <w:abstractNumId w:val="2"/>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1"/>
    <w:rsid w:val="00004CFA"/>
    <w:rsid w:val="00021E84"/>
    <w:rsid w:val="00031661"/>
    <w:rsid w:val="00076410"/>
    <w:rsid w:val="001A4F2F"/>
    <w:rsid w:val="001A6C89"/>
    <w:rsid w:val="001D1F59"/>
    <w:rsid w:val="002A7D05"/>
    <w:rsid w:val="002B044A"/>
    <w:rsid w:val="002B4978"/>
    <w:rsid w:val="002E2822"/>
    <w:rsid w:val="002E321F"/>
    <w:rsid w:val="002E6B2E"/>
    <w:rsid w:val="00354F0E"/>
    <w:rsid w:val="00441CD3"/>
    <w:rsid w:val="00462BF3"/>
    <w:rsid w:val="004B2293"/>
    <w:rsid w:val="004E3206"/>
    <w:rsid w:val="00505585"/>
    <w:rsid w:val="0051174B"/>
    <w:rsid w:val="00520008"/>
    <w:rsid w:val="005965FC"/>
    <w:rsid w:val="005C4EB0"/>
    <w:rsid w:val="005D0A53"/>
    <w:rsid w:val="005F39B6"/>
    <w:rsid w:val="00606FCF"/>
    <w:rsid w:val="00632DAC"/>
    <w:rsid w:val="006351CA"/>
    <w:rsid w:val="0069135E"/>
    <w:rsid w:val="006A1239"/>
    <w:rsid w:val="006B4D41"/>
    <w:rsid w:val="00716644"/>
    <w:rsid w:val="00725185"/>
    <w:rsid w:val="007B2B98"/>
    <w:rsid w:val="007B41AE"/>
    <w:rsid w:val="007C18CF"/>
    <w:rsid w:val="00853803"/>
    <w:rsid w:val="00867D3D"/>
    <w:rsid w:val="00871EF5"/>
    <w:rsid w:val="00872B00"/>
    <w:rsid w:val="008F4979"/>
    <w:rsid w:val="00940AA2"/>
    <w:rsid w:val="0098272C"/>
    <w:rsid w:val="009B1B48"/>
    <w:rsid w:val="00A87F41"/>
    <w:rsid w:val="00A93ECD"/>
    <w:rsid w:val="00AA06C1"/>
    <w:rsid w:val="00AA70BC"/>
    <w:rsid w:val="00AF7A71"/>
    <w:rsid w:val="00B634FA"/>
    <w:rsid w:val="00B6423B"/>
    <w:rsid w:val="00B64820"/>
    <w:rsid w:val="00BF4328"/>
    <w:rsid w:val="00C57D6D"/>
    <w:rsid w:val="00C7685E"/>
    <w:rsid w:val="00C851DC"/>
    <w:rsid w:val="00CD654E"/>
    <w:rsid w:val="00CE06D0"/>
    <w:rsid w:val="00CE26C9"/>
    <w:rsid w:val="00D004CD"/>
    <w:rsid w:val="00D45F8C"/>
    <w:rsid w:val="00D542C8"/>
    <w:rsid w:val="00D74359"/>
    <w:rsid w:val="00D76E5A"/>
    <w:rsid w:val="00DC7816"/>
    <w:rsid w:val="00E31EDF"/>
    <w:rsid w:val="00EA1D07"/>
    <w:rsid w:val="00ED52E4"/>
    <w:rsid w:val="00F00A61"/>
    <w:rsid w:val="00F67CDF"/>
    <w:rsid w:val="00F72904"/>
    <w:rsid w:val="00F8274B"/>
    <w:rsid w:val="00FA2E56"/>
    <w:rsid w:val="00FA3E4F"/>
    <w:rsid w:val="00FA6185"/>
    <w:rsid w:val="00FB1E53"/>
    <w:rsid w:val="00FC4B51"/>
    <w:rsid w:val="00FD5B4D"/>
    <w:rsid w:val="00FE3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F2CEC-D9ED-4A22-BFFA-D14DE6B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06C1"/>
    <w:pPr>
      <w:ind w:left="720"/>
      <w:contextualSpacing/>
    </w:pPr>
  </w:style>
  <w:style w:type="character" w:styleId="Hyperlink">
    <w:name w:val="Hyperlink"/>
    <w:unhideWhenUsed/>
    <w:rsid w:val="00CE26C9"/>
    <w:rPr>
      <w:color w:val="0000FF"/>
      <w:u w:val="single"/>
    </w:rPr>
  </w:style>
  <w:style w:type="paragraph" w:customStyle="1" w:styleId="CC">
    <w:name w:val="CC"/>
    <w:basedOn w:val="Corpodetexto"/>
    <w:rsid w:val="00CE26C9"/>
    <w:pPr>
      <w:keepLines/>
      <w:tabs>
        <w:tab w:val="right" w:pos="9450"/>
      </w:tabs>
      <w:overflowPunct w:val="0"/>
      <w:autoSpaceDE w:val="0"/>
      <w:autoSpaceDN w:val="0"/>
      <w:adjustRightInd w:val="0"/>
      <w:spacing w:after="0" w:line="240" w:lineRule="auto"/>
      <w:ind w:left="1560" w:hanging="1560"/>
      <w:textAlignment w:val="baseline"/>
    </w:pPr>
    <w:rPr>
      <w:rFonts w:ascii="Times New Roman" w:eastAsia="Times New Roman" w:hAnsi="Times New Roman" w:cs="Times New Roman"/>
      <w:sz w:val="20"/>
      <w:szCs w:val="20"/>
      <w:lang w:val="en-US"/>
    </w:rPr>
  </w:style>
  <w:style w:type="paragraph" w:styleId="Corpodetexto">
    <w:name w:val="Body Text"/>
    <w:basedOn w:val="Normal"/>
    <w:link w:val="CorpodetextoChar"/>
    <w:uiPriority w:val="99"/>
    <w:semiHidden/>
    <w:unhideWhenUsed/>
    <w:rsid w:val="00CE26C9"/>
    <w:pPr>
      <w:spacing w:after="120"/>
    </w:pPr>
  </w:style>
  <w:style w:type="character" w:customStyle="1" w:styleId="CorpodetextoChar">
    <w:name w:val="Corpo de texto Char"/>
    <w:basedOn w:val="Fontepargpadro"/>
    <w:link w:val="Corpodetexto"/>
    <w:uiPriority w:val="99"/>
    <w:semiHidden/>
    <w:rsid w:val="00CE26C9"/>
  </w:style>
  <w:style w:type="table" w:styleId="Tabelacomgrade">
    <w:name w:val="Table Grid"/>
    <w:basedOn w:val="Tabelanormal"/>
    <w:uiPriority w:val="59"/>
    <w:rsid w:val="00CE2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FC4B51"/>
    <w:pPr>
      <w:widowControl w:val="0"/>
      <w:tabs>
        <w:tab w:val="left" w:pos="204"/>
      </w:tabs>
      <w:autoSpaceDE w:val="0"/>
      <w:autoSpaceDN w:val="0"/>
      <w:adjustRightInd w:val="0"/>
      <w:spacing w:after="0" w:line="340" w:lineRule="atLeast"/>
      <w:jc w:val="both"/>
    </w:pPr>
    <w:rPr>
      <w:rFonts w:ascii="Times New Roman" w:eastAsia="Times New Roman" w:hAnsi="Times New Roman" w:cs="Times New Roman"/>
      <w:sz w:val="24"/>
      <w:szCs w:val="24"/>
      <w:lang w:val="en-US" w:eastAsia="pt-BR"/>
    </w:rPr>
  </w:style>
  <w:style w:type="paragraph" w:customStyle="1" w:styleId="TxBrp16">
    <w:name w:val="TxBr_p16"/>
    <w:basedOn w:val="Normal"/>
    <w:rsid w:val="00FC4B51"/>
    <w:pPr>
      <w:widowControl w:val="0"/>
      <w:tabs>
        <w:tab w:val="left" w:pos="204"/>
      </w:tabs>
      <w:autoSpaceDE w:val="0"/>
      <w:autoSpaceDN w:val="0"/>
      <w:adjustRightInd w:val="0"/>
      <w:spacing w:after="0" w:line="340" w:lineRule="atLeast"/>
      <w:jc w:val="both"/>
    </w:pPr>
    <w:rPr>
      <w:rFonts w:ascii="Times New Roman" w:eastAsia="Times New Roman" w:hAnsi="Times New Roman" w:cs="Times New Roman"/>
      <w:sz w:val="24"/>
      <w:szCs w:val="24"/>
      <w:lang w:val="en-US" w:eastAsia="pt-BR"/>
    </w:rPr>
  </w:style>
  <w:style w:type="paragraph" w:customStyle="1" w:styleId="TxBrc5">
    <w:name w:val="TxBr_c5"/>
    <w:basedOn w:val="Normal"/>
    <w:rsid w:val="00FC4B51"/>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pt-BR"/>
    </w:rPr>
  </w:style>
  <w:style w:type="paragraph" w:customStyle="1" w:styleId="TxBrc8">
    <w:name w:val="TxBr_c8"/>
    <w:basedOn w:val="Normal"/>
    <w:rsid w:val="00FC4B51"/>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pt-BR"/>
    </w:rPr>
  </w:style>
  <w:style w:type="paragraph" w:customStyle="1" w:styleId="TxBrp11">
    <w:name w:val="TxBr_p11"/>
    <w:basedOn w:val="Normal"/>
    <w:rsid w:val="00FC4B51"/>
    <w:pPr>
      <w:widowControl w:val="0"/>
      <w:tabs>
        <w:tab w:val="left" w:pos="204"/>
      </w:tabs>
      <w:autoSpaceDE w:val="0"/>
      <w:autoSpaceDN w:val="0"/>
      <w:adjustRightInd w:val="0"/>
      <w:spacing w:after="0" w:line="340" w:lineRule="atLeast"/>
      <w:jc w:val="both"/>
    </w:pPr>
    <w:rPr>
      <w:rFonts w:ascii="Times New Roman" w:eastAsia="Times New Roman" w:hAnsi="Times New Roman" w:cs="Times New Roman"/>
      <w:sz w:val="24"/>
      <w:szCs w:val="24"/>
      <w:lang w:val="en-US" w:eastAsia="pt-BR"/>
    </w:rPr>
  </w:style>
  <w:style w:type="paragraph" w:customStyle="1" w:styleId="TxBrt15">
    <w:name w:val="TxBr_t15"/>
    <w:basedOn w:val="Normal"/>
    <w:rsid w:val="00FC4B51"/>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pt-BR"/>
    </w:rPr>
  </w:style>
  <w:style w:type="paragraph" w:customStyle="1" w:styleId="TxBrp17">
    <w:name w:val="TxBr_p17"/>
    <w:basedOn w:val="Normal"/>
    <w:rsid w:val="00FC4B51"/>
    <w:pPr>
      <w:widowControl w:val="0"/>
      <w:tabs>
        <w:tab w:val="left" w:pos="5947"/>
      </w:tabs>
      <w:autoSpaceDE w:val="0"/>
      <w:autoSpaceDN w:val="0"/>
      <w:adjustRightInd w:val="0"/>
      <w:spacing w:after="0" w:line="240" w:lineRule="atLeast"/>
      <w:ind w:left="4513"/>
      <w:jc w:val="both"/>
    </w:pPr>
    <w:rPr>
      <w:rFonts w:ascii="Times New Roman" w:eastAsia="Times New Roman" w:hAnsi="Times New Roman" w:cs="Times New Roman"/>
      <w:sz w:val="24"/>
      <w:szCs w:val="24"/>
      <w:lang w:val="en-US" w:eastAsia="pt-BR"/>
    </w:rPr>
  </w:style>
  <w:style w:type="paragraph" w:styleId="Textodebalo">
    <w:name w:val="Balloon Text"/>
    <w:basedOn w:val="Normal"/>
    <w:link w:val="TextodebaloChar"/>
    <w:uiPriority w:val="99"/>
    <w:semiHidden/>
    <w:unhideWhenUsed/>
    <w:rsid w:val="005F39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3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ec.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638B-18A1-49C0-B7D4-A014C52B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6030</Words>
  <Characters>32567</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A Vilatoro</dc:creator>
  <cp:lastModifiedBy>Vicente</cp:lastModifiedBy>
  <cp:revision>2</cp:revision>
  <dcterms:created xsi:type="dcterms:W3CDTF">2015-04-06T12:25:00Z</dcterms:created>
  <dcterms:modified xsi:type="dcterms:W3CDTF">2015-04-06T12:25:00Z</dcterms:modified>
</cp:coreProperties>
</file>